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58" w:rsidRDefault="00BD50EF" w:rsidP="00BD50EF">
      <w:pPr>
        <w:jc w:val="center"/>
        <w:rPr>
          <w:rFonts w:ascii="Times New Roman" w:hAnsi="Times New Roman"/>
          <w:sz w:val="28"/>
          <w:szCs w:val="28"/>
        </w:rPr>
      </w:pPr>
      <w:r w:rsidRPr="00BD50EF">
        <w:rPr>
          <w:rFonts w:ascii="Times New Roman" w:hAnsi="Times New Roman"/>
          <w:sz w:val="28"/>
          <w:szCs w:val="28"/>
        </w:rPr>
        <w:t>Типовая программа лабораторно-инструментальных исследований в рамках производственного контроля на предприятиях общественного 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2638"/>
        <w:gridCol w:w="1923"/>
        <w:gridCol w:w="4430"/>
        <w:gridCol w:w="2358"/>
        <w:gridCol w:w="2682"/>
      </w:tblGrid>
      <w:tr w:rsidR="002348D0" w:rsidRPr="002348D0" w:rsidTr="00E85911">
        <w:tc>
          <w:tcPr>
            <w:tcW w:w="0" w:type="auto"/>
            <w:vAlign w:val="center"/>
          </w:tcPr>
          <w:p w:rsidR="00BD50EF" w:rsidRPr="002348D0" w:rsidRDefault="00BD50EF" w:rsidP="00E85911">
            <w:pPr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производственного контроля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Объект исследования и (или) исследуемый материал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Периодичность производственного контроля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Нормативная, нормативно-техническая и методическая документация, регламентирующая проведение исследований, испытаний и т.п.</w:t>
            </w:r>
          </w:p>
        </w:tc>
      </w:tr>
      <w:tr w:rsidR="002348D0" w:rsidRPr="002348D0" w:rsidTr="002348D0">
        <w:tc>
          <w:tcPr>
            <w:tcW w:w="0" w:type="auto"/>
            <w:vAlign w:val="center"/>
          </w:tcPr>
          <w:p w:rsidR="00BD50EF" w:rsidRPr="002348D0" w:rsidRDefault="00E85911" w:rsidP="00E85911">
            <w:pPr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Входной контроль показателей качест</w:t>
            </w:r>
            <w:r w:rsidR="00E85911" w:rsidRPr="002348D0">
              <w:rPr>
                <w:rFonts w:ascii="Times New Roman" w:hAnsi="Times New Roman" w:cs="Times New Roman"/>
                <w:sz w:val="22"/>
                <w:szCs w:val="22"/>
              </w:rPr>
              <w:t xml:space="preserve">ва и безопасности поступающего </w:t>
            </w: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сырья и пищевой продукции</w:t>
            </w:r>
          </w:p>
        </w:tc>
        <w:tc>
          <w:tcPr>
            <w:tcW w:w="0" w:type="auto"/>
            <w:vAlign w:val="center"/>
          </w:tcPr>
          <w:p w:rsidR="00BD50EF" w:rsidRPr="00146347" w:rsidRDefault="00BD50EF" w:rsidP="00146347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Сырье и пищевая продукция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- соответствие видов и наименований поступившей продукции маркировке на упаковке и товарно-сопроводительной документации;</w:t>
            </w:r>
          </w:p>
          <w:p w:rsidR="00BD50EF" w:rsidRPr="002348D0" w:rsidRDefault="00BD50EF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- соответствие принадлежности продукции к партии, указанной в сопроводительной документации;</w:t>
            </w:r>
          </w:p>
          <w:p w:rsidR="00BD50EF" w:rsidRPr="00146347" w:rsidRDefault="00BD50EF" w:rsidP="00146347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- 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т.д.);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Каждая партия поступающих сырья и пищевых продуктов</w:t>
            </w:r>
          </w:p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D50EF" w:rsidRPr="002348D0" w:rsidRDefault="00BD50EF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Технические регламенты на соответствующие виды продукции,</w:t>
            </w:r>
          </w:p>
          <w:p w:rsidR="00BD50EF" w:rsidRPr="002348D0" w:rsidRDefault="00BD50EF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2348D0">
              <w:rPr>
                <w:rFonts w:ascii="Times New Roman" w:hAnsi="Times New Roman" w:cs="Times New Roman"/>
              </w:rPr>
              <w:t xml:space="preserve">ФЗ </w:t>
            </w:r>
            <w:r w:rsidRPr="002348D0">
              <w:rPr>
                <w:rFonts w:ascii="Times New Roman" w:hAnsi="Times New Roman" w:cs="Times New Roman"/>
                <w:bCs/>
              </w:rPr>
              <w:t>от 02.01.2000г.</w:t>
            </w:r>
          </w:p>
          <w:p w:rsidR="00BD50EF" w:rsidRPr="002348D0" w:rsidRDefault="00BD50EF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  <w:bCs/>
              </w:rPr>
              <w:t>№ 29 «О качестве и безопасности пищевых продуктов»,</w:t>
            </w:r>
          </w:p>
          <w:p w:rsidR="00BD50EF" w:rsidRPr="002348D0" w:rsidRDefault="00BD50EF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СП 2.3.6.1079-01</w:t>
            </w:r>
          </w:p>
          <w:p w:rsidR="00BD50EF" w:rsidRPr="002348D0" w:rsidRDefault="00BD50EF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ГОСТ Р 51074-2003</w:t>
            </w:r>
          </w:p>
          <w:p w:rsidR="00BD50EF" w:rsidRPr="002348D0" w:rsidRDefault="00BD50EF" w:rsidP="002348D0">
            <w:pPr>
              <w:pStyle w:val="a4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СанПиН 2.3.2.1078-01</w:t>
            </w:r>
          </w:p>
        </w:tc>
      </w:tr>
      <w:tr w:rsidR="002348D0" w:rsidRPr="002348D0" w:rsidTr="002348D0">
        <w:tc>
          <w:tcPr>
            <w:tcW w:w="0" w:type="auto"/>
            <w:vMerge w:val="restart"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Контроль на этапе технологических процессов</w:t>
            </w:r>
          </w:p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Процессы приготовления,</w:t>
            </w:r>
          </w:p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готовая продукция</w:t>
            </w:r>
          </w:p>
        </w:tc>
        <w:tc>
          <w:tcPr>
            <w:tcW w:w="0" w:type="auto"/>
            <w:gridSpan w:val="3"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Лабораторный и инструментальный контроль</w:t>
            </w:r>
          </w:p>
        </w:tc>
      </w:tr>
      <w:tr w:rsidR="002348D0" w:rsidRPr="002348D0" w:rsidTr="002348D0"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на этапах технологического процесса (</w:t>
            </w:r>
            <w:proofErr w:type="spellStart"/>
            <w:r w:rsidRPr="002348D0">
              <w:rPr>
                <w:rFonts w:ascii="Times New Roman" w:hAnsi="Times New Roman" w:cs="Times New Roman"/>
              </w:rPr>
              <w:t>овоскопирование</w:t>
            </w:r>
            <w:proofErr w:type="spellEnd"/>
            <w:r w:rsidRPr="002348D0">
              <w:rPr>
                <w:rFonts w:ascii="Times New Roman" w:hAnsi="Times New Roman" w:cs="Times New Roman"/>
              </w:rPr>
              <w:t xml:space="preserve"> яйца, контроль качества </w:t>
            </w:r>
            <w:proofErr w:type="spellStart"/>
            <w:r w:rsidRPr="002348D0">
              <w:rPr>
                <w:rFonts w:ascii="Times New Roman" w:hAnsi="Times New Roman" w:cs="Times New Roman"/>
              </w:rPr>
              <w:t>фритюрных</w:t>
            </w:r>
            <w:proofErr w:type="spellEnd"/>
            <w:r w:rsidRPr="002348D0">
              <w:rPr>
                <w:rFonts w:ascii="Times New Roman" w:hAnsi="Times New Roman" w:cs="Times New Roman"/>
              </w:rPr>
              <w:t xml:space="preserve"> жиров)</w:t>
            </w:r>
          </w:p>
        </w:tc>
        <w:tc>
          <w:tcPr>
            <w:tcW w:w="0" w:type="auto"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0" w:type="auto"/>
            <w:vMerge w:val="restart"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СП 2.3.6.1079-01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СанПиН 2.3.2.1078-01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нормативная и техническая документация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СП 2.3.6.1079-01</w:t>
            </w:r>
          </w:p>
          <w:p w:rsidR="002348D0" w:rsidRPr="002348D0" w:rsidRDefault="002348D0" w:rsidP="002348D0">
            <w:pPr>
              <w:pStyle w:val="a4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СанПиН 2.1.4.1074-01</w:t>
            </w:r>
          </w:p>
        </w:tc>
      </w:tr>
      <w:tr w:rsidR="002348D0" w:rsidRPr="002348D0" w:rsidTr="002348D0">
        <w:trPr>
          <w:trHeight w:val="825"/>
        </w:trPr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Готовой продукции: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- органо</w:t>
            </w:r>
            <w:r w:rsidRPr="002348D0">
              <w:rPr>
                <w:rFonts w:ascii="Times New Roman" w:hAnsi="Times New Roman" w:cs="Times New Roman"/>
              </w:rPr>
              <w:t>лептические показатели</w:t>
            </w:r>
          </w:p>
        </w:tc>
        <w:tc>
          <w:tcPr>
            <w:tcW w:w="0" w:type="auto"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Ежедневно, каждый вид блюда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8D0" w:rsidRPr="002348D0" w:rsidTr="002348D0">
        <w:trPr>
          <w:trHeight w:val="825"/>
        </w:trPr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 xml:space="preserve">- </w:t>
            </w:r>
            <w:r w:rsidRPr="002348D0">
              <w:rPr>
                <w:rFonts w:ascii="Times New Roman" w:hAnsi="Times New Roman" w:cs="Times New Roman"/>
              </w:rPr>
              <w:t>физико-х</w:t>
            </w:r>
            <w:r w:rsidRPr="002348D0">
              <w:rPr>
                <w:rFonts w:ascii="Times New Roman" w:hAnsi="Times New Roman" w:cs="Times New Roman"/>
              </w:rPr>
              <w:t xml:space="preserve">имические и микробиологические </w:t>
            </w:r>
            <w:r w:rsidRPr="002348D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1 раз в 6 месяцев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30 % от каждого вида блюд собственного производства</w:t>
            </w: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8D0" w:rsidRPr="002348D0" w:rsidTr="002348D0"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pStyle w:val="1"/>
              <w:suppressLineNumbers/>
              <w:suppressAutoHyphens/>
              <w:spacing w:before="0"/>
              <w:jc w:val="left"/>
              <w:outlineLvl w:val="0"/>
              <w:rPr>
                <w:sz w:val="22"/>
                <w:szCs w:val="22"/>
              </w:rPr>
            </w:pPr>
            <w:r w:rsidRPr="002348D0">
              <w:rPr>
                <w:sz w:val="22"/>
                <w:szCs w:val="22"/>
              </w:rPr>
              <w:t>Воды питьевой:</w:t>
            </w:r>
          </w:p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Лабораторные исследования воды питьевой:</w:t>
            </w:r>
          </w:p>
          <w:p w:rsidR="002348D0" w:rsidRPr="002348D0" w:rsidRDefault="002348D0" w:rsidP="00E85911">
            <w:pPr>
              <w:pStyle w:val="1"/>
              <w:suppressLineNumbers/>
              <w:suppressAutoHyphens/>
              <w:spacing w:before="0"/>
              <w:jc w:val="left"/>
              <w:outlineLvl w:val="0"/>
              <w:rPr>
                <w:sz w:val="22"/>
                <w:szCs w:val="22"/>
              </w:rPr>
            </w:pPr>
            <w:r w:rsidRPr="002348D0">
              <w:rPr>
                <w:sz w:val="22"/>
                <w:szCs w:val="22"/>
              </w:rPr>
              <w:t>- органолептические, микробиологические показатели.</w:t>
            </w: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8D0" w:rsidRPr="002348D0" w:rsidTr="002348D0">
        <w:tc>
          <w:tcPr>
            <w:tcW w:w="0" w:type="auto"/>
            <w:vAlign w:val="center"/>
          </w:tcPr>
          <w:p w:rsidR="00BD50EF" w:rsidRPr="002348D0" w:rsidRDefault="00E85911" w:rsidP="00E85911">
            <w:pPr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Санитарно-эпидемиологический режим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Санитарная обработка помещений, оборудования, инвентаря</w:t>
            </w:r>
          </w:p>
        </w:tc>
        <w:tc>
          <w:tcPr>
            <w:tcW w:w="0" w:type="auto"/>
            <w:vAlign w:val="center"/>
          </w:tcPr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Смывы с объектов производственного оборудования, инвентаря, резервуаров, тары, рук и спецодежды персонала</w:t>
            </w:r>
          </w:p>
        </w:tc>
        <w:tc>
          <w:tcPr>
            <w:tcW w:w="0" w:type="auto"/>
            <w:vAlign w:val="center"/>
          </w:tcPr>
          <w:p w:rsidR="00BD50EF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(не менее 10 смывов) </w:t>
            </w:r>
            <w:r w:rsidR="00BD50EF" w:rsidRPr="002348D0">
              <w:rPr>
                <w:rFonts w:ascii="Times New Roman" w:hAnsi="Times New Roman" w:cs="Times New Roman"/>
              </w:rPr>
              <w:t>в квартал</w:t>
            </w:r>
          </w:p>
          <w:p w:rsidR="00BD50EF" w:rsidRPr="002348D0" w:rsidRDefault="00BD50EF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D50EF" w:rsidRPr="00146347" w:rsidRDefault="00BD50EF" w:rsidP="00146347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СП 2.3.6.1079-01</w:t>
            </w:r>
          </w:p>
        </w:tc>
      </w:tr>
      <w:tr w:rsidR="002348D0" w:rsidRPr="002348D0" w:rsidTr="0097236F">
        <w:tc>
          <w:tcPr>
            <w:tcW w:w="0" w:type="auto"/>
            <w:vMerge w:val="restart"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Производственная</w:t>
            </w:r>
          </w:p>
          <w:p w:rsidR="002348D0" w:rsidRPr="002348D0" w:rsidRDefault="002348D0" w:rsidP="00146347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среда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Условия труда на</w:t>
            </w:r>
          </w:p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348D0">
              <w:rPr>
                <w:rFonts w:ascii="Times New Roman" w:hAnsi="Times New Roman" w:cs="Times New Roman"/>
                <w:sz w:val="22"/>
                <w:szCs w:val="22"/>
              </w:rPr>
              <w:t>рабочем месте</w:t>
            </w:r>
          </w:p>
        </w:tc>
        <w:tc>
          <w:tcPr>
            <w:tcW w:w="0" w:type="auto"/>
            <w:gridSpan w:val="3"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Проведение инструментальных исследований</w:t>
            </w:r>
            <w:r>
              <w:rPr>
                <w:rFonts w:ascii="Times New Roman" w:hAnsi="Times New Roman" w:cs="Times New Roman"/>
              </w:rPr>
              <w:t xml:space="preserve"> и измерений вредных и опасных </w:t>
            </w:r>
            <w:r w:rsidRPr="002348D0">
              <w:rPr>
                <w:rFonts w:ascii="Times New Roman" w:hAnsi="Times New Roman" w:cs="Times New Roman"/>
              </w:rPr>
              <w:t>производственных факторов на рабочем месте:</w:t>
            </w:r>
          </w:p>
        </w:tc>
      </w:tr>
      <w:tr w:rsidR="002348D0" w:rsidRPr="002348D0" w:rsidTr="00146347">
        <w:trPr>
          <w:trHeight w:val="902"/>
        </w:trPr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pStyle w:val="a4"/>
              <w:keepNext/>
              <w:suppressLineNumbers/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Физические факторы: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- микроклимат: (температура, влажность воздуха; скорость движения воздуха);</w:t>
            </w:r>
          </w:p>
        </w:tc>
        <w:tc>
          <w:tcPr>
            <w:tcW w:w="0" w:type="auto"/>
            <w:vAlign w:val="center"/>
          </w:tcPr>
          <w:p w:rsidR="002348D0" w:rsidRPr="00146347" w:rsidRDefault="002348D0" w:rsidP="002348D0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2 раза в год (холодный и теплый периоды года)</w:t>
            </w:r>
          </w:p>
        </w:tc>
        <w:tc>
          <w:tcPr>
            <w:tcW w:w="0" w:type="auto"/>
            <w:vMerge w:val="restart"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СП 1.1.1058-01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СП 1.1.2193-07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СП 2.3.6.1079-01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48D0">
              <w:rPr>
                <w:rFonts w:ascii="Times New Roman" w:hAnsi="Times New Roman" w:cs="Times New Roman"/>
              </w:rPr>
              <w:t>Постановление  Минтруда</w:t>
            </w:r>
            <w:proofErr w:type="gramEnd"/>
            <w:r w:rsidRPr="002348D0">
              <w:rPr>
                <w:rFonts w:ascii="Times New Roman" w:hAnsi="Times New Roman" w:cs="Times New Roman"/>
              </w:rPr>
              <w:t xml:space="preserve"> № 12 от 14.03.97 г.,</w:t>
            </w:r>
          </w:p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Р 2.2.755-99</w:t>
            </w:r>
          </w:p>
          <w:p w:rsidR="002348D0" w:rsidRPr="002348D0" w:rsidRDefault="002348D0" w:rsidP="002348D0">
            <w:pPr>
              <w:pStyle w:val="a4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48D0" w:rsidRPr="002348D0" w:rsidTr="002348D0">
        <w:trPr>
          <w:trHeight w:val="513"/>
        </w:trPr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- температура рабочих поверхностей;</w:t>
            </w: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8D0" w:rsidRPr="002348D0" w:rsidTr="002348D0">
        <w:trPr>
          <w:trHeight w:val="1414"/>
        </w:trPr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- освещенность, тепловое излучение, шум, вибрация;</w:t>
            </w: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При вводе в эксплуатацию и при вводе нового технологического оборудования</w:t>
            </w: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8D0" w:rsidRPr="002348D0" w:rsidTr="002348D0">
        <w:trPr>
          <w:trHeight w:val="2190"/>
        </w:trPr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 xml:space="preserve">-химические факторы; </w:t>
            </w:r>
            <w:proofErr w:type="spellStart"/>
            <w:r w:rsidRPr="002348D0">
              <w:rPr>
                <w:rFonts w:ascii="Times New Roman" w:hAnsi="Times New Roman" w:cs="Times New Roman"/>
              </w:rPr>
              <w:t>физиологоэргономические</w:t>
            </w:r>
            <w:proofErr w:type="spellEnd"/>
            <w:r w:rsidRPr="002348D0">
              <w:rPr>
                <w:rFonts w:ascii="Times New Roman" w:hAnsi="Times New Roman" w:cs="Times New Roman"/>
              </w:rPr>
              <w:t xml:space="preserve"> исследования (физические, динамические нагрузки, масса поднимаемого и перемещаемого груза вручную, стереотипные рабочие движения, статические нагрузки, рабочая поза, перемещение в пространстве, интеллектуальные нагрузки, сенсорные нагрузки, эмоциональные нагрузки, монотонность нагрузок, режим работы)</w:t>
            </w:r>
          </w:p>
        </w:tc>
        <w:tc>
          <w:tcPr>
            <w:tcW w:w="0" w:type="auto"/>
            <w:vAlign w:val="center"/>
          </w:tcPr>
          <w:p w:rsidR="002348D0" w:rsidRPr="002348D0" w:rsidRDefault="002348D0" w:rsidP="00E85911">
            <w:pPr>
              <w:keepNext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2348D0">
              <w:rPr>
                <w:rFonts w:ascii="Times New Roman" w:hAnsi="Times New Roman" w:cs="Times New Roman"/>
              </w:rPr>
              <w:t>При аттестации рабочих мест</w:t>
            </w:r>
          </w:p>
        </w:tc>
        <w:tc>
          <w:tcPr>
            <w:tcW w:w="0" w:type="auto"/>
            <w:vMerge/>
            <w:vAlign w:val="center"/>
          </w:tcPr>
          <w:p w:rsidR="002348D0" w:rsidRPr="002348D0" w:rsidRDefault="002348D0" w:rsidP="002348D0">
            <w:pPr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0EF" w:rsidRPr="00BD50EF" w:rsidRDefault="00BD50EF" w:rsidP="00BD50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50EF" w:rsidRPr="00BD50EF" w:rsidSect="00BD50E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9D"/>
    <w:rsid w:val="00146347"/>
    <w:rsid w:val="002348D0"/>
    <w:rsid w:val="0058789D"/>
    <w:rsid w:val="00711A58"/>
    <w:rsid w:val="00BD50EF"/>
    <w:rsid w:val="00E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37B4-F64F-4BB4-8BCB-1299285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50EF"/>
    <w:pPr>
      <w:keepNext/>
      <w:spacing w:before="40" w:after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0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BD50EF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BD50EF"/>
    <w:pPr>
      <w:shd w:val="clear" w:color="auto" w:fill="FFFFFF"/>
      <w:spacing w:after="0" w:line="202" w:lineRule="exact"/>
    </w:pPr>
    <w:rPr>
      <w:sz w:val="17"/>
      <w:szCs w:val="17"/>
    </w:rPr>
  </w:style>
  <w:style w:type="character" w:customStyle="1" w:styleId="11">
    <w:name w:val="Основной текст Знак1"/>
    <w:basedOn w:val="a0"/>
    <w:uiPriority w:val="99"/>
    <w:semiHidden/>
    <w:rsid w:val="00BD50EF"/>
  </w:style>
  <w:style w:type="table" w:styleId="a5">
    <w:name w:val="Table Grid"/>
    <w:basedOn w:val="a1"/>
    <w:uiPriority w:val="39"/>
    <w:rsid w:val="00BD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2019-05-16T11:08:00Z</dcterms:created>
  <dcterms:modified xsi:type="dcterms:W3CDTF">2019-05-16T12:05:00Z</dcterms:modified>
</cp:coreProperties>
</file>