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B4" w:rsidRDefault="00AD74B4" w:rsidP="00AD74B4">
      <w:pPr>
        <w:pStyle w:val="a8"/>
        <w:spacing w:line="240" w:lineRule="auto"/>
        <w:ind w:firstLine="0"/>
        <w:jc w:val="center"/>
        <w:rPr>
          <w:b/>
        </w:rPr>
      </w:pPr>
    </w:p>
    <w:p w:rsidR="00AD74B4" w:rsidRDefault="00AD74B4" w:rsidP="00AD74B4">
      <w:pPr>
        <w:pStyle w:val="a8"/>
        <w:ind w:firstLine="0"/>
        <w:jc w:val="center"/>
        <w:rPr>
          <w:b/>
        </w:rPr>
      </w:pPr>
      <w:r>
        <w:rPr>
          <w:b/>
          <w:bCs/>
        </w:rPr>
        <w:t>ИТОГОВЫЙ ОТЧЕТ</w:t>
      </w:r>
    </w:p>
    <w:p w:rsidR="00AD74B4" w:rsidRDefault="00AD74B4" w:rsidP="00AD74B4">
      <w:pPr>
        <w:pStyle w:val="a8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управления образования </w:t>
      </w:r>
      <w:r w:rsidR="00A05808">
        <w:rPr>
          <w:b/>
          <w:bCs/>
        </w:rPr>
        <w:t xml:space="preserve">администрации </w:t>
      </w:r>
      <w:r>
        <w:rPr>
          <w:b/>
          <w:bCs/>
        </w:rPr>
        <w:t xml:space="preserve">муниципального образования </w:t>
      </w:r>
    </w:p>
    <w:p w:rsidR="00A05808" w:rsidRDefault="00AD74B4" w:rsidP="00A05808">
      <w:pPr>
        <w:pStyle w:val="a8"/>
        <w:spacing w:line="240" w:lineRule="auto"/>
        <w:ind w:firstLine="0"/>
        <w:jc w:val="center"/>
        <w:rPr>
          <w:b/>
        </w:rPr>
      </w:pPr>
      <w:r>
        <w:rPr>
          <w:b/>
          <w:bCs/>
        </w:rPr>
        <w:t>город Горячий Ключ</w:t>
      </w:r>
      <w:r>
        <w:rPr>
          <w:b/>
        </w:rPr>
        <w:t xml:space="preserve"> </w:t>
      </w:r>
    </w:p>
    <w:p w:rsidR="00AD74B4" w:rsidRDefault="00AD74B4" w:rsidP="00A05808">
      <w:pPr>
        <w:pStyle w:val="a8"/>
        <w:spacing w:line="240" w:lineRule="auto"/>
        <w:ind w:firstLine="0"/>
        <w:jc w:val="center"/>
        <w:rPr>
          <w:b/>
        </w:rPr>
      </w:pPr>
      <w:r>
        <w:rPr>
          <w:b/>
          <w:bCs/>
        </w:rPr>
        <w:t>о результатах мониторинга системы образования</w:t>
      </w:r>
    </w:p>
    <w:p w:rsidR="00AD74B4" w:rsidRDefault="00AD74B4" w:rsidP="00AD74B4">
      <w:pPr>
        <w:pStyle w:val="a8"/>
        <w:ind w:firstLine="0"/>
        <w:jc w:val="center"/>
        <w:rPr>
          <w:b/>
        </w:rPr>
      </w:pPr>
      <w:r>
        <w:rPr>
          <w:b/>
          <w:bCs/>
        </w:rPr>
        <w:t>за 2015 год</w:t>
      </w:r>
    </w:p>
    <w:p w:rsidR="00AD74B4" w:rsidRDefault="00AD74B4" w:rsidP="00AD74B4">
      <w:pPr>
        <w:pStyle w:val="a8"/>
        <w:spacing w:line="240" w:lineRule="auto"/>
        <w:ind w:firstLine="0"/>
        <w:jc w:val="center"/>
        <w:rPr>
          <w:b/>
        </w:rPr>
      </w:pPr>
    </w:p>
    <w:p w:rsidR="00AD74B4" w:rsidRDefault="00AD74B4" w:rsidP="00AD74B4">
      <w:pPr>
        <w:pStyle w:val="a8"/>
        <w:spacing w:line="240" w:lineRule="auto"/>
        <w:ind w:firstLine="0"/>
        <w:jc w:val="center"/>
        <w:rPr>
          <w:b/>
        </w:rPr>
      </w:pPr>
      <w:r>
        <w:rPr>
          <w:b/>
        </w:rPr>
        <w:t>1. Анализ состояния и перспектив развития системы образования</w:t>
      </w:r>
    </w:p>
    <w:p w:rsidR="00AD74B4" w:rsidRDefault="00AD74B4" w:rsidP="00AD74B4">
      <w:pPr>
        <w:pStyle w:val="a8"/>
        <w:spacing w:line="240" w:lineRule="auto"/>
        <w:ind w:firstLine="0"/>
        <w:jc w:val="center"/>
        <w:rPr>
          <w:b/>
        </w:rPr>
      </w:pPr>
    </w:p>
    <w:p w:rsidR="00AD74B4" w:rsidRDefault="00AD74B4" w:rsidP="00AD74B4">
      <w:pPr>
        <w:pStyle w:val="a8"/>
        <w:spacing w:line="240" w:lineRule="auto"/>
        <w:ind w:firstLine="0"/>
        <w:jc w:val="center"/>
        <w:rPr>
          <w:b/>
          <w:i/>
        </w:rPr>
      </w:pPr>
      <w:r>
        <w:rPr>
          <w:b/>
          <w:i/>
        </w:rPr>
        <w:t>1.1. Вводная часть</w:t>
      </w:r>
    </w:p>
    <w:p w:rsidR="00AD74B4" w:rsidRDefault="00AD74B4" w:rsidP="00AD74B4">
      <w:pPr>
        <w:tabs>
          <w:tab w:val="left" w:pos="720"/>
        </w:tabs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2"/>
          <w:szCs w:val="22"/>
        </w:rPr>
        <w:t xml:space="preserve">                      </w:t>
      </w:r>
      <w:r>
        <w:rPr>
          <w:sz w:val="28"/>
          <w:szCs w:val="28"/>
        </w:rPr>
        <w:t xml:space="preserve">Своим рождением город Горячий Ключ обязан минеральным источникам, которые применяли для врачевания тысячелетия назад. Люди давно заметили – горячая вода, бьющая из-под земли в ущелье </w:t>
      </w:r>
      <w:proofErr w:type="spellStart"/>
      <w:r>
        <w:rPr>
          <w:sz w:val="28"/>
          <w:szCs w:val="28"/>
        </w:rPr>
        <w:t>Псыфабэ</w:t>
      </w:r>
      <w:proofErr w:type="spellEnd"/>
      <w:r>
        <w:rPr>
          <w:sz w:val="28"/>
          <w:szCs w:val="28"/>
        </w:rPr>
        <w:t>, залечивает раны, облегчает движение. Древние монеты и украшения, найденные возле источников, свидетельствуют об этом.</w:t>
      </w:r>
      <w:r>
        <w:rPr>
          <w:rFonts w:cs="Times New Roman CYR"/>
          <w:sz w:val="28"/>
          <w:szCs w:val="28"/>
        </w:rPr>
        <w:t xml:space="preserve"> </w:t>
      </w:r>
    </w:p>
    <w:p w:rsidR="00AD74B4" w:rsidRDefault="00AD74B4" w:rsidP="00AD74B4">
      <w:pPr>
        <w:tabs>
          <w:tab w:val="left" w:pos="720"/>
        </w:tabs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ab/>
        <w:t xml:space="preserve">Город Горячий Ключ входит в пятерку самых экологически чистых городов мира, приравнен учеными-медиками к Черноморским курортам, способным лечить уже одним своим воздухом, насыщенным ионами. </w:t>
      </w:r>
      <w:r>
        <w:rPr>
          <w:rFonts w:cs="Times New Roman CYR"/>
          <w:sz w:val="28"/>
          <w:szCs w:val="28"/>
        </w:rPr>
        <w:tab/>
        <w:t xml:space="preserve">Горячий Ключ расположен в северных предгорьях Кавказа, в 45 километрах от краевого центра города Краснодара, вдоль федеральной трассы «Дон», на основной автомагистрали «Краснодар-Джубга», в 60 километрах от побережья Черного моря. Муниципальное образование город Горячий Ключ граничит с Республикой Адыгея, Апшеронским, </w:t>
      </w:r>
      <w:proofErr w:type="spellStart"/>
      <w:r>
        <w:rPr>
          <w:rFonts w:cs="Times New Roman CYR"/>
          <w:sz w:val="28"/>
          <w:szCs w:val="28"/>
        </w:rPr>
        <w:t>Белореченским</w:t>
      </w:r>
      <w:proofErr w:type="spellEnd"/>
      <w:r>
        <w:rPr>
          <w:rFonts w:cs="Times New Roman CYR"/>
          <w:sz w:val="28"/>
          <w:szCs w:val="28"/>
        </w:rPr>
        <w:t xml:space="preserve">, Северским и Туапсинским районами. </w:t>
      </w:r>
    </w:p>
    <w:p w:rsidR="00AD74B4" w:rsidRDefault="00AD74B4" w:rsidP="00AD74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площадь муниципального образования город Горячий Ключ, который включает 1 город и 30 сельских населенных пунктов (7 сельских округов), входящих в городской округ, - 1755,55 квадратных километров. Население города составляет 64,3 тыс. человек, в том числе городское население – 35,9 тыс. человек. Плотность населения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36,2 </w:t>
      </w:r>
      <w:r>
        <w:rPr>
          <w:rFonts w:ascii="Times New Roman" w:hAnsi="Times New Roman"/>
          <w:sz w:val="28"/>
          <w:szCs w:val="28"/>
        </w:rPr>
        <w:t>человек на 1 кв. км</w:t>
      </w:r>
    </w:p>
    <w:p w:rsidR="00AD74B4" w:rsidRDefault="00AD74B4" w:rsidP="00AD74B4">
      <w:pPr>
        <w:ind w:firstLine="567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С 2010 года численность населения увеличилось на 6,9 тыс. человек. Демографическая ситуация характеризуется незначительным снижением смертности, а также продолжающимся миграционным притоком, который является определяющим фактором увеличения численности населения муниципального образования. </w:t>
      </w:r>
    </w:p>
    <w:p w:rsidR="00AD74B4" w:rsidRDefault="00AD74B4" w:rsidP="00AD74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Численность не занятых трудовой деятельностью граждан, состоящих на учете в органах государственной службы занятости</w:t>
      </w:r>
      <w:r w:rsidR="005944B1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color w:val="000000"/>
          <w:sz w:val="28"/>
          <w:szCs w:val="28"/>
        </w:rPr>
        <w:t>397</w:t>
      </w:r>
      <w:r>
        <w:rPr>
          <w:rFonts w:ascii="Times New Roman" w:hAnsi="Times New Roman"/>
          <w:sz w:val="28"/>
          <w:szCs w:val="28"/>
        </w:rPr>
        <w:t xml:space="preserve"> человек, из них признано безработными </w:t>
      </w:r>
      <w:r>
        <w:rPr>
          <w:rFonts w:ascii="Times New Roman" w:hAnsi="Times New Roman"/>
          <w:color w:val="000000"/>
          <w:sz w:val="28"/>
          <w:szCs w:val="28"/>
        </w:rPr>
        <w:t>231 человек.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74B4" w:rsidRDefault="00AD74B4" w:rsidP="00AD74B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Среднемесячная заработная плата работников крупных и средних предприятий за 2015 год составила 29130 рублей.</w:t>
      </w:r>
    </w:p>
    <w:p w:rsidR="00AD74B4" w:rsidRDefault="00AD74B4" w:rsidP="00AD74B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D74B4" w:rsidRDefault="00AD74B4" w:rsidP="00AD74B4">
      <w:pPr>
        <w:pStyle w:val="a8"/>
        <w:spacing w:line="240" w:lineRule="auto"/>
        <w:ind w:firstLine="0"/>
        <w:jc w:val="center"/>
        <w:rPr>
          <w:b/>
          <w:i/>
        </w:rPr>
      </w:pPr>
      <w:r>
        <w:rPr>
          <w:b/>
          <w:i/>
        </w:rPr>
        <w:t>1.2. Анализ состояния и перспектив развития</w:t>
      </w:r>
    </w:p>
    <w:p w:rsidR="00AD74B4" w:rsidRDefault="00AD74B4" w:rsidP="00AD74B4">
      <w:pPr>
        <w:ind w:firstLine="709"/>
        <w:jc w:val="both"/>
        <w:rPr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Система образования муниципального образования город Горячий Ключ включает в себя </w:t>
      </w:r>
      <w:r>
        <w:rPr>
          <w:sz w:val="28"/>
          <w:szCs w:val="28"/>
        </w:rPr>
        <w:t xml:space="preserve">16 школ, 17 детских садов и 2 учреждения дополнительного </w:t>
      </w:r>
    </w:p>
    <w:p w:rsidR="00AD74B4" w:rsidRDefault="00AD74B4" w:rsidP="00AD74B4">
      <w:pPr>
        <w:ind w:firstLine="709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lastRenderedPageBreak/>
        <w:t>образования. Более 8000 детям предоставлены услуги дошкольного, общего и дополнительного образования. В отрасли трудится около тысячи человек.</w:t>
      </w:r>
    </w:p>
    <w:p w:rsidR="00AD74B4" w:rsidRDefault="00AD74B4" w:rsidP="00AD74B4">
      <w:pPr>
        <w:ind w:firstLine="567"/>
        <w:jc w:val="both"/>
        <w:rPr>
          <w:sz w:val="28"/>
          <w:szCs w:val="28"/>
        </w:rPr>
      </w:pPr>
    </w:p>
    <w:p w:rsidR="00AD74B4" w:rsidRDefault="00AD74B4" w:rsidP="00AD74B4">
      <w:pPr>
        <w:ind w:firstLine="567"/>
        <w:jc w:val="both"/>
        <w:rPr>
          <w:sz w:val="28"/>
          <w:szCs w:val="28"/>
        </w:rPr>
      </w:pPr>
    </w:p>
    <w:p w:rsidR="00AD74B4" w:rsidRDefault="00AD74B4" w:rsidP="00AD74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развития системы образования города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2015 год являлись:</w:t>
      </w:r>
    </w:p>
    <w:p w:rsidR="00AD74B4" w:rsidRDefault="005944B1" w:rsidP="005944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AD74B4">
        <w:rPr>
          <w:sz w:val="28"/>
          <w:szCs w:val="28"/>
        </w:rPr>
        <w:t>беспечение доступности и повышение качества образовательных услуг;</w:t>
      </w:r>
    </w:p>
    <w:p w:rsidR="00AD74B4" w:rsidRDefault="005944B1" w:rsidP="005944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D74B4">
        <w:rPr>
          <w:sz w:val="28"/>
          <w:szCs w:val="28"/>
        </w:rPr>
        <w:t>овышение эффективности управления в системе образования;</w:t>
      </w:r>
    </w:p>
    <w:p w:rsidR="00AD74B4" w:rsidRDefault="005944B1" w:rsidP="005944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AD74B4">
        <w:rPr>
          <w:sz w:val="28"/>
          <w:szCs w:val="28"/>
        </w:rPr>
        <w:t>охранение физического и психологического здоровья детей;</w:t>
      </w:r>
    </w:p>
    <w:p w:rsidR="00AD74B4" w:rsidRDefault="005944B1" w:rsidP="005944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D74B4">
        <w:rPr>
          <w:sz w:val="28"/>
          <w:szCs w:val="28"/>
        </w:rPr>
        <w:t>рофилактика асоциального поведения детей и подростков;</w:t>
      </w:r>
    </w:p>
    <w:p w:rsidR="00AD74B4" w:rsidRDefault="005944B1" w:rsidP="005944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D74B4">
        <w:rPr>
          <w:sz w:val="28"/>
          <w:szCs w:val="28"/>
        </w:rPr>
        <w:t>овышение уровня гражданско-правовой культуры подрастающего поколения;</w:t>
      </w:r>
    </w:p>
    <w:p w:rsidR="00AD74B4" w:rsidRDefault="005944B1" w:rsidP="005944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AD74B4">
        <w:rPr>
          <w:sz w:val="28"/>
          <w:szCs w:val="28"/>
        </w:rPr>
        <w:t xml:space="preserve">азвитие </w:t>
      </w:r>
      <w:proofErr w:type="spellStart"/>
      <w:r w:rsidR="00AD74B4">
        <w:rPr>
          <w:sz w:val="28"/>
          <w:szCs w:val="28"/>
        </w:rPr>
        <w:t>конкурентноспособной</w:t>
      </w:r>
      <w:proofErr w:type="spellEnd"/>
      <w:r w:rsidR="00AD74B4">
        <w:rPr>
          <w:sz w:val="28"/>
          <w:szCs w:val="28"/>
        </w:rPr>
        <w:t xml:space="preserve"> личности учащихся;</w:t>
      </w:r>
    </w:p>
    <w:p w:rsidR="00AD74B4" w:rsidRDefault="005944B1" w:rsidP="005944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AD74B4">
        <w:rPr>
          <w:sz w:val="28"/>
          <w:szCs w:val="28"/>
        </w:rPr>
        <w:t>оддержка одаренных и талантливых детей;</w:t>
      </w:r>
    </w:p>
    <w:p w:rsidR="00AD74B4" w:rsidRDefault="005944B1" w:rsidP="005944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AD74B4">
        <w:rPr>
          <w:sz w:val="28"/>
          <w:szCs w:val="28"/>
        </w:rPr>
        <w:t>азвитие информационно-коммуникационных технологий управления учебно-воспитательным процессом;</w:t>
      </w:r>
    </w:p>
    <w:p w:rsidR="00AD74B4" w:rsidRDefault="005944B1" w:rsidP="005944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="00AD74B4">
        <w:rPr>
          <w:sz w:val="28"/>
          <w:szCs w:val="28"/>
        </w:rPr>
        <w:t>рансформация системы образования на основе информатизации.</w:t>
      </w:r>
    </w:p>
    <w:p w:rsidR="00AD74B4" w:rsidRDefault="00AD74B4" w:rsidP="00AD74B4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Сеть дошкольного образования город Горячий Ключ составляют </w:t>
      </w:r>
      <w:r w:rsidR="005944B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17 детских садов: </w:t>
      </w:r>
      <w:r>
        <w:rPr>
          <w:rFonts w:cs="Times New Roman CYR"/>
          <w:sz w:val="28"/>
          <w:szCs w:val="28"/>
        </w:rPr>
        <w:t>7 учреждений находятся на территории города, 10 - в сельских населенных пунктах.</w:t>
      </w:r>
      <w:r>
        <w:rPr>
          <w:sz w:val="28"/>
          <w:szCs w:val="28"/>
        </w:rPr>
        <w:t xml:space="preserve"> Более 2,5 тысяч детей посещают дошкольные </w:t>
      </w:r>
      <w:r w:rsidR="005944B1">
        <w:rPr>
          <w:sz w:val="28"/>
          <w:szCs w:val="28"/>
        </w:rPr>
        <w:t>учреждения. Дети в возрасте от 3</w:t>
      </w:r>
      <w:r>
        <w:rPr>
          <w:sz w:val="28"/>
          <w:szCs w:val="28"/>
        </w:rPr>
        <w:t xml:space="preserve"> до 7 лет охва</w:t>
      </w:r>
      <w:r w:rsidR="005944B1">
        <w:rPr>
          <w:sz w:val="28"/>
          <w:szCs w:val="28"/>
        </w:rPr>
        <w:t xml:space="preserve">чены дошкольным образованием на 83,6 </w:t>
      </w:r>
      <w:r>
        <w:rPr>
          <w:sz w:val="28"/>
          <w:szCs w:val="28"/>
        </w:rPr>
        <w:t xml:space="preserve">%. </w:t>
      </w:r>
    </w:p>
    <w:p w:rsidR="00AD74B4" w:rsidRDefault="00AD74B4" w:rsidP="00AD74B4">
      <w:pPr>
        <w:ind w:right="-185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уровня охвата детей дошкольным образованием в 2015 году функционировали 15 групп кратковременного пребывания, группы компенсирующей направленности в ДОУ № 4, 5, 8, 9,14, 15, 16, группы комбинированной направленности в ДОУ № 5, 8, 9, 14, 15, 16.</w:t>
      </w:r>
    </w:p>
    <w:p w:rsidR="00AD74B4" w:rsidRDefault="00AD74B4" w:rsidP="00AD74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увеличения охвата детей дошкольным образованием, повышения социального статуса мамы многодетной семьи, а также для оказания финансовой поддержки таким семьям, открываются семейные группы. За 2015 учебный год на территории муниципального образования функционировало 14 семейных групп в ДОУ № 3, 5, 8, 9, 16. Всего охвачено вариативными формами дошкольного образования 45 детей.</w:t>
      </w:r>
    </w:p>
    <w:p w:rsidR="00AD74B4" w:rsidRDefault="00AD74B4" w:rsidP="00AD74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детей от 1 года до 7 лет стремительно увеличивается. В муниципальном образовании функционирует единая электронная очередь детей, нуждающихся в дошкольном образовании. Родители могут поставить в очередь детей, нуждающихс</w:t>
      </w:r>
      <w:r w:rsidR="005944B1">
        <w:rPr>
          <w:sz w:val="28"/>
          <w:szCs w:val="28"/>
        </w:rPr>
        <w:t>я в дошкольном образовании</w:t>
      </w:r>
      <w:r>
        <w:rPr>
          <w:sz w:val="28"/>
          <w:szCs w:val="28"/>
        </w:rPr>
        <w:t xml:space="preserve"> двумя способами:</w:t>
      </w:r>
    </w:p>
    <w:p w:rsidR="00AD74B4" w:rsidRDefault="00AD74B4" w:rsidP="00AD74B4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заявление на Портале государственных услуг согласно инструкции. </w:t>
      </w:r>
    </w:p>
    <w:p w:rsidR="00AD74B4" w:rsidRDefault="00AD74B4" w:rsidP="00AD74B4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Подать заявление на постановку в очередь МКУ Многофункциональном центре МО г. Горячий Ключ.</w:t>
      </w:r>
    </w:p>
    <w:p w:rsidR="00AD74B4" w:rsidRDefault="00AD74B4" w:rsidP="00AD74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Размер родительской платы составил в среднем в месяц 1361 рубль. Стоимость питания в среднем – 119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рублей в день</w:t>
      </w:r>
    </w:p>
    <w:p w:rsidR="00AD74B4" w:rsidRDefault="00AD74B4" w:rsidP="00AD74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действующим законодательством осуществляется выплата компенсации части родительской платы за содержание (присмотр и </w:t>
      </w:r>
      <w:r>
        <w:rPr>
          <w:sz w:val="28"/>
          <w:szCs w:val="28"/>
        </w:rPr>
        <w:lastRenderedPageBreak/>
        <w:t>уход) ребенка в детском саду из расчета 20% размера средней родительской платы (размер установлен субъектом РФ) на первого ребенка, 50% на второго ребенка и 70% на третьего и последующих детей в семье.</w:t>
      </w:r>
    </w:p>
    <w:p w:rsidR="00AD74B4" w:rsidRDefault="00AD74B4" w:rsidP="00AD74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Выполняя Поручение Президента Российской Федерации в плане ликвидации очереди детей от 3 до 7 лет к 31 декабря 2015 года, администрацией муниципального образования город Горячий Ключ была проведена целенаправленная работа в этом направлении. Была закрыта очередь на предоставление места в дошкольные учреждения детям 2009, 2010 и 2011 годов рождения.</w:t>
      </w:r>
    </w:p>
    <w:p w:rsidR="00AD74B4" w:rsidRDefault="00AD74B4" w:rsidP="00AD74B4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Согласно Плану мероприятий («дорожной карте») продолжается строительство детского сада на 230 мест по ул. Октябрьской, 131 в городе Горячий Ключ.</w:t>
      </w:r>
    </w:p>
    <w:p w:rsidR="00AD74B4" w:rsidRDefault="00AD74B4" w:rsidP="00AD74B4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 последние три года особое внимание администрацией города уделялось капитальным ремонтам пищеблоков, замене технологического оборудования, обеспечению безопасного пребывания детей в учреждениях.</w:t>
      </w:r>
    </w:p>
    <w:p w:rsidR="00AD74B4" w:rsidRDefault="00AD74B4" w:rsidP="00AD7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дошкольных учреждениях города трудятся 277 педагогов, из которых    1 квалификационную категорию имеют 45 педагогов, высшую категорию имеют 14 педагогов. Основной костяк педагогов составляют специалисты ДОУ со стажем работы от 20 и более лет – 30%.</w:t>
      </w:r>
    </w:p>
    <w:p w:rsidR="00AD74B4" w:rsidRDefault="00AD74B4" w:rsidP="00AD7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3758 детей (57,4%) получают услуги по дополнительному образованию. В 2015 году были введены дополнительные ставки педагогов дополнительного образования, которые ведут кружки и секции, занимаются с учащимися в вечернее и каникулярное время. Для оплаты труда данным педагогам из </w:t>
      </w:r>
      <w:r w:rsidR="005944B1">
        <w:rPr>
          <w:sz w:val="28"/>
          <w:szCs w:val="28"/>
        </w:rPr>
        <w:t xml:space="preserve">краевого бюджета было выделено </w:t>
      </w:r>
      <w:r>
        <w:rPr>
          <w:sz w:val="28"/>
          <w:szCs w:val="28"/>
        </w:rPr>
        <w:t xml:space="preserve">1 мил. 602 тыс. 100 руб. </w:t>
      </w:r>
    </w:p>
    <w:p w:rsidR="00AD74B4" w:rsidRDefault="00AD74B4" w:rsidP="00AD74B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целях достижения нового качества образования в муниципальном образовании осуществляется выполнение плана первоочередных действий по модернизации общего образования. Введение федерального государственного образовательного стандарта </w:t>
      </w:r>
      <w:r>
        <w:rPr>
          <w:rFonts w:ascii="Times New Roman" w:hAnsi="Times New Roman"/>
          <w:sz w:val="28"/>
          <w:szCs w:val="28"/>
        </w:rPr>
        <w:t>осуществляется согласно утвержденному плану действий по модернизации общего образования, направленных на реализацию национальной образовательной инициативы «Наша новая школа» в муниципальном образовании город Горячий Ключ на 2011-2015 годы».</w:t>
      </w:r>
    </w:p>
    <w:p w:rsidR="00AD74B4" w:rsidRDefault="00AD74B4" w:rsidP="00AD74B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 сентября 2015 года численность учащихся, обучающихся по Федеральным государственным образовательным стандартам составила 4495 человек: во всех общеобразовательных учреждениях Горячего Ключа 100% учащихся 1-5-х классов  обучаются по федеральным государственным образовательным стандартам  начального общего образования (далее - ФГОС), продолжают  обучение по ФГОС ООО учащиеся 5-8-х классов в пилотной  общеобразовательной школе № 2,  5-7-х классах в СОШ № 1,3,6; в 5-6-х классах СОШ № 4,8,10,17 и ООШ № 5,7.</w:t>
      </w:r>
    </w:p>
    <w:p w:rsidR="00AD74B4" w:rsidRDefault="00AD74B4" w:rsidP="00AD74B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школьников, обучающихся по Федеральным государственным образовательным стандартам (от общей численности учащихся) составляет 68,8 %. 100% учащихся 1-5 классов обучаются по федеральным стандартам. Численность учащихся, обучающихся по ФГОС, в сравнении с 2014 годом, увеличилась на 8%.</w:t>
      </w:r>
    </w:p>
    <w:p w:rsidR="00AD74B4" w:rsidRDefault="00AD74B4" w:rsidP="00AD74B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 учащиеся начальных классов имеют возможность пользоваться учебным оборудованием для практических работ в соответствии с новым ФГОС.</w:t>
      </w:r>
    </w:p>
    <w:p w:rsidR="00AD74B4" w:rsidRDefault="00AD74B4" w:rsidP="00AD74B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Создана единая система непрерывного образования педагогических работников, удовлетворяющая их современные потребности, которая построена на личностной ориентации педагога. Курсы повышения квалификации в Краснодарском краевом институте повышения квалификации прошли 222 педагогических работников, из них 172 учителей. В 2015 году аттестован 96 педагогический и руководящий работник образовательных учреждений муниципального образования город Горячий Ключ, из них: на высшую категорию – 25, на первую категорию – 45, на соответствие – 26. Таким образом, в 2015 году 100% учителей начальных классов, и </w:t>
      </w:r>
      <w:r>
        <w:rPr>
          <w:iCs/>
          <w:sz w:val="28"/>
          <w:szCs w:val="28"/>
        </w:rPr>
        <w:t>учителей-предметников</w:t>
      </w:r>
      <w:r>
        <w:rPr>
          <w:sz w:val="28"/>
          <w:szCs w:val="28"/>
        </w:rPr>
        <w:t>, работающих в 5-х классах, а также в 6-8 классах пилотных школ, прошли повышение квалификации, обучены и готовы к реализации ФГОС.</w:t>
      </w:r>
    </w:p>
    <w:p w:rsidR="00AD74B4" w:rsidRDefault="00AD74B4" w:rsidP="00AD74B4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руководители образовательных учреждений также прошли курсы повышения квалификации.</w:t>
      </w:r>
    </w:p>
    <w:p w:rsidR="00AD74B4" w:rsidRDefault="00AD74B4" w:rsidP="00AD74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этап развития системы образования – это модернизация системы общего образования, цель которой состоит в качественном переоснащении материально-технической базы школ, создание современных условий для обучения детей, доведение уровня заработной платы учителей до уровня среднемесячной заработной платы в целом в экономике региона, повышение квалификации педагогических и управленческих кадров. </w:t>
      </w:r>
    </w:p>
    <w:p w:rsidR="00AD74B4" w:rsidRDefault="00AD74B4" w:rsidP="00AD74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 всех общеобразовательных учреждениях имеются интерактивные доски и мультимедийные проекторы. Ими оснащены 249 учебных кабинета, в том числе 45 кабинетов начальных классов.</w:t>
      </w:r>
    </w:p>
    <w:p w:rsidR="00AD74B4" w:rsidRDefault="00AD74B4" w:rsidP="00AD7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Значительно обновилась школьная инфраструктура. Для укрепления материально-технической базы образовательных организаций муниципального образования город Горячий Ключ были привлечены средства ЗСК в размере</w:t>
      </w:r>
      <w:r w:rsidR="005944B1">
        <w:rPr>
          <w:sz w:val="28"/>
          <w:szCs w:val="28"/>
        </w:rPr>
        <w:t xml:space="preserve">        2 м</w:t>
      </w:r>
      <w:r>
        <w:rPr>
          <w:sz w:val="28"/>
          <w:szCs w:val="28"/>
        </w:rPr>
        <w:t>л</w:t>
      </w:r>
      <w:r w:rsidR="005944B1">
        <w:rPr>
          <w:sz w:val="28"/>
          <w:szCs w:val="28"/>
        </w:rPr>
        <w:t>н</w:t>
      </w:r>
      <w:r>
        <w:rPr>
          <w:sz w:val="28"/>
          <w:szCs w:val="28"/>
        </w:rPr>
        <w:t>. 269 тыс. 80 руб.:</w:t>
      </w:r>
    </w:p>
    <w:p w:rsidR="00AD74B4" w:rsidRDefault="00AD74B4" w:rsidP="00AD7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в МБОУ СОШ № 8 станицы Бакинской произведен ремонт туалетов и установлено дополнительное освещение в школьных кабинетах;</w:t>
      </w:r>
    </w:p>
    <w:p w:rsidR="00AD74B4" w:rsidRDefault="00AD74B4" w:rsidP="00AD7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приобретено оборудование для пяти школьных столовых (школы № № </w:t>
      </w:r>
      <w:proofErr w:type="gramStart"/>
      <w:r>
        <w:rPr>
          <w:sz w:val="28"/>
          <w:szCs w:val="28"/>
        </w:rPr>
        <w:t>1,  8</w:t>
      </w:r>
      <w:proofErr w:type="gramEnd"/>
      <w:r>
        <w:rPr>
          <w:sz w:val="28"/>
          <w:szCs w:val="28"/>
        </w:rPr>
        <w:t>,  10, 15);</w:t>
      </w:r>
    </w:p>
    <w:p w:rsidR="00AD74B4" w:rsidRDefault="00AD74B4" w:rsidP="00AD7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проведены ремонтные работы по борьбе с г</w:t>
      </w:r>
      <w:r w:rsidR="005944B1">
        <w:rPr>
          <w:sz w:val="28"/>
          <w:szCs w:val="28"/>
        </w:rPr>
        <w:t>рибком и плесенью на пищеблоке МБОУ ООШ № 5</w:t>
      </w:r>
      <w:r>
        <w:rPr>
          <w:sz w:val="28"/>
          <w:szCs w:val="28"/>
        </w:rPr>
        <w:t xml:space="preserve"> п. Кутаис;</w:t>
      </w:r>
    </w:p>
    <w:p w:rsidR="00AD74B4" w:rsidRDefault="00AD74B4" w:rsidP="00AD7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отремонтированы ограждения в </w:t>
      </w:r>
      <w:r w:rsidR="005944B1">
        <w:rPr>
          <w:sz w:val="28"/>
          <w:szCs w:val="28"/>
        </w:rPr>
        <w:t>МБОУ СОШ № 4</w:t>
      </w:r>
      <w:r>
        <w:rPr>
          <w:sz w:val="28"/>
          <w:szCs w:val="28"/>
        </w:rPr>
        <w:t xml:space="preserve"> и </w:t>
      </w:r>
      <w:r w:rsidR="005944B1">
        <w:rPr>
          <w:sz w:val="28"/>
          <w:szCs w:val="28"/>
        </w:rPr>
        <w:t>МОАУ СОШ № 6</w:t>
      </w:r>
      <w:r>
        <w:rPr>
          <w:sz w:val="28"/>
          <w:szCs w:val="28"/>
        </w:rPr>
        <w:t>;</w:t>
      </w:r>
    </w:p>
    <w:p w:rsidR="00AD74B4" w:rsidRDefault="00AD74B4" w:rsidP="00AD74B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 счет муниципальных и спонсорских средств в 2015 году</w:t>
      </w:r>
      <w:r>
        <w:rPr>
          <w:sz w:val="28"/>
          <w:szCs w:val="28"/>
        </w:rPr>
        <w:t>:</w:t>
      </w:r>
    </w:p>
    <w:p w:rsidR="00AD74B4" w:rsidRDefault="00AD74B4" w:rsidP="00AD7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оборудован тёплый туалет в МБОУ ООШ № 16 села </w:t>
      </w:r>
      <w:proofErr w:type="spellStart"/>
      <w:r>
        <w:rPr>
          <w:sz w:val="28"/>
          <w:szCs w:val="28"/>
        </w:rPr>
        <w:t>Фанагорийского</w:t>
      </w:r>
      <w:proofErr w:type="spellEnd"/>
      <w:r>
        <w:rPr>
          <w:sz w:val="28"/>
          <w:szCs w:val="28"/>
        </w:rPr>
        <w:t>;</w:t>
      </w:r>
    </w:p>
    <w:p w:rsidR="00AD74B4" w:rsidRDefault="00AD74B4" w:rsidP="00AD7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произведен локальный ремонт кровли и ремонт потолков в учитель</w:t>
      </w:r>
      <w:r w:rsidR="002634E4">
        <w:rPr>
          <w:sz w:val="28"/>
          <w:szCs w:val="28"/>
        </w:rPr>
        <w:t>ской и 3 учебных кабинетах МБОУ ООШ</w:t>
      </w:r>
      <w:r>
        <w:rPr>
          <w:sz w:val="28"/>
          <w:szCs w:val="28"/>
        </w:rPr>
        <w:t xml:space="preserve"> № 11 п. Мирный;</w:t>
      </w:r>
    </w:p>
    <w:p w:rsidR="00AD74B4" w:rsidRDefault="00AD74B4" w:rsidP="00AD7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приобретен нагревательный котел в детский сад № 3;</w:t>
      </w:r>
    </w:p>
    <w:p w:rsidR="00AD74B4" w:rsidRDefault="00AD74B4" w:rsidP="00AD7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улож</w:t>
      </w:r>
      <w:r w:rsidR="002634E4">
        <w:rPr>
          <w:sz w:val="28"/>
          <w:szCs w:val="28"/>
        </w:rPr>
        <w:t xml:space="preserve">ена пешеходная дорожка от здания МБОУ СОШ </w:t>
      </w:r>
      <w:r>
        <w:rPr>
          <w:sz w:val="28"/>
          <w:szCs w:val="28"/>
        </w:rPr>
        <w:t>№ 1 к спортивной площадке;</w:t>
      </w:r>
    </w:p>
    <w:p w:rsidR="00AD74B4" w:rsidRDefault="00AD74B4" w:rsidP="00AD74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- приобретена мебель для учебных кабинетов и спортинвентарь в МБОУ ООШ № 12;</w:t>
      </w:r>
    </w:p>
    <w:p w:rsidR="00AD74B4" w:rsidRDefault="00AD74B4" w:rsidP="00AD7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в МБОУ СОШ № 2 приобретена оргтехника, электротовары для ремонта освещения в классах.</w:t>
      </w:r>
    </w:p>
    <w:p w:rsidR="00AD74B4" w:rsidRDefault="00AD74B4" w:rsidP="00AD74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рамках государственной программы «Обеспечение безопасности населения», подпрограммы «Профилактика экстремизма и терроризма в Краснодарском крае» в ООШ № 5 и ДОУ № 2 произведен ремонт АПС, в ДОУ № 8 установлен домофон, ДОУ № 9 и СОШ № 6 дооснащены видеонаблюдением. На это потрачены средства краевого бюдже</w:t>
      </w:r>
      <w:r w:rsidR="002634E4">
        <w:rPr>
          <w:sz w:val="28"/>
          <w:szCs w:val="28"/>
        </w:rPr>
        <w:t xml:space="preserve">та в сумме 334 тыс. 900 руб. и </w:t>
      </w:r>
      <w:r>
        <w:rPr>
          <w:sz w:val="28"/>
          <w:szCs w:val="28"/>
        </w:rPr>
        <w:t>муниципального бюджета 26 тыс. 800 руб. Обеспечение всех учреждений видеонаблюдением составляет 100 %.</w:t>
      </w:r>
    </w:p>
    <w:p w:rsidR="00AD74B4" w:rsidRPr="002634E4" w:rsidRDefault="00AD74B4" w:rsidP="00AD74B4">
      <w:pPr>
        <w:jc w:val="both"/>
        <w:rPr>
          <w:color w:val="323E4F"/>
          <w:sz w:val="28"/>
          <w:szCs w:val="28"/>
        </w:rPr>
      </w:pPr>
      <w:r>
        <w:rPr>
          <w:sz w:val="28"/>
          <w:szCs w:val="28"/>
        </w:rPr>
        <w:t xml:space="preserve">           Органами </w:t>
      </w:r>
      <w:proofErr w:type="spellStart"/>
      <w:r>
        <w:rPr>
          <w:sz w:val="28"/>
          <w:szCs w:val="28"/>
        </w:rPr>
        <w:t>Пожнадзора</w:t>
      </w:r>
      <w:proofErr w:type="spellEnd"/>
      <w:r>
        <w:rPr>
          <w:sz w:val="28"/>
          <w:szCs w:val="28"/>
        </w:rPr>
        <w:t xml:space="preserve"> рекомендовано установить кнопку для дублирования сигналов пожарной сигнализации на пульт подразделения пожарной</w:t>
      </w:r>
      <w:r w:rsidR="002634E4">
        <w:rPr>
          <w:color w:val="323E4F"/>
          <w:sz w:val="28"/>
          <w:szCs w:val="28"/>
        </w:rPr>
        <w:t xml:space="preserve"> </w:t>
      </w:r>
      <w:r>
        <w:rPr>
          <w:sz w:val="28"/>
          <w:szCs w:val="28"/>
        </w:rPr>
        <w:t>охраны без участия работников объекта. Данное оборудование установлено в ш</w:t>
      </w:r>
      <w:r w:rsidR="002634E4">
        <w:rPr>
          <w:sz w:val="28"/>
          <w:szCs w:val="28"/>
        </w:rPr>
        <w:t>колах № 3,4,8</w:t>
      </w:r>
      <w:r>
        <w:rPr>
          <w:sz w:val="28"/>
          <w:szCs w:val="28"/>
        </w:rPr>
        <w:t xml:space="preserve">. </w:t>
      </w:r>
    </w:p>
    <w:p w:rsidR="00AD74B4" w:rsidRDefault="00AD74B4" w:rsidP="00AD7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МБОУ СОШ № 10 и МБОУ ООШ № 9 вошли в состав базовых общеобразовательных учреждений, в которых созданы условия для инклюзивного обучения детей-инвалидов. По программе «Доступная среда» были выделены средства из федерального бюджета 1 мил.703 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 из краевого бюджета 800 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из средств местного бюджета 341 тыс. 400 руб. </w:t>
      </w:r>
    </w:p>
    <w:p w:rsidR="00AD74B4" w:rsidRDefault="00AD74B4" w:rsidP="00AD74B4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Пополнились школьные библиотечные фонды: общеобразовательными учреждениями города было закуплено 16853 экземпляров книг на сумму 7149055,79 руб. По сравнению с 2014 годом закуплено на 1375 экземпляров больше на общую сумму 2699701,86 Приобретение учебников позволило повысить процент </w:t>
      </w:r>
      <w:r>
        <w:rPr>
          <w:bCs/>
          <w:sz w:val="28"/>
          <w:szCs w:val="28"/>
        </w:rPr>
        <w:t>обеспеченности учебниками из фондов школьных библиотек до 100 %.</w:t>
      </w:r>
    </w:p>
    <w:p w:rsidR="00AD74B4" w:rsidRDefault="00AD74B4" w:rsidP="00AD74B4">
      <w:pPr>
        <w:tabs>
          <w:tab w:val="left" w:pos="1020"/>
        </w:tabs>
        <w:jc w:val="both"/>
        <w:rPr>
          <w:color w:val="323E4F"/>
          <w:sz w:val="28"/>
          <w:szCs w:val="28"/>
        </w:rPr>
      </w:pPr>
      <w:r>
        <w:rPr>
          <w:sz w:val="28"/>
          <w:szCs w:val="28"/>
        </w:rPr>
        <w:t xml:space="preserve">           Все школьные автобусы были модернизированы и приведены в соответствие с ГОСТом, оснащены </w:t>
      </w:r>
      <w:proofErr w:type="spellStart"/>
      <w:r>
        <w:rPr>
          <w:sz w:val="28"/>
          <w:szCs w:val="28"/>
        </w:rPr>
        <w:t>тахографами</w:t>
      </w:r>
      <w:proofErr w:type="spellEnd"/>
      <w:r>
        <w:rPr>
          <w:sz w:val="28"/>
          <w:szCs w:val="28"/>
        </w:rPr>
        <w:t xml:space="preserve">, что позволило обеспечить 100 % безопасность транспорта, используемого для 100% </w:t>
      </w:r>
      <w:r>
        <w:rPr>
          <w:spacing w:val="-1"/>
          <w:sz w:val="28"/>
          <w:szCs w:val="28"/>
        </w:rPr>
        <w:t>охвата</w:t>
      </w:r>
      <w:r>
        <w:rPr>
          <w:sz w:val="28"/>
          <w:szCs w:val="28"/>
        </w:rPr>
        <w:t xml:space="preserve"> детей, нуждающихся в подвозе к образовательным учреждениям. </w:t>
      </w:r>
    </w:p>
    <w:p w:rsidR="00AD74B4" w:rsidRDefault="00AD74B4" w:rsidP="00AD74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Продолжает повышаться уровень заработной платы педагогов. В 2015 году среднемесячная номинальная начисленная заработная плата учителей составила 27 632 рубля (в 2014 году – 26 727 руб.). Наряду с учительской повышается заработная плата и педагогических работников детских садов 23 394 руб. (2014 год – 22 199 руб.). Среднемесячная номинальная начисленная заработная плата педагогов дополнительного образования составила 24 853 рубля.</w:t>
      </w:r>
    </w:p>
    <w:p w:rsidR="00AD74B4" w:rsidRDefault="00AD74B4" w:rsidP="00AD74B4">
      <w:pPr>
        <w:ind w:firstLine="708"/>
        <w:jc w:val="both"/>
      </w:pPr>
      <w:r>
        <w:rPr>
          <w:bCs/>
          <w:sz w:val="28"/>
          <w:szCs w:val="28"/>
        </w:rPr>
        <w:t xml:space="preserve">Одним из актуальных направлений модернизации является </w:t>
      </w:r>
      <w:proofErr w:type="gramStart"/>
      <w:r>
        <w:rPr>
          <w:bCs/>
          <w:sz w:val="28"/>
          <w:szCs w:val="28"/>
        </w:rPr>
        <w:t>создание  системы</w:t>
      </w:r>
      <w:proofErr w:type="gramEnd"/>
      <w:r>
        <w:rPr>
          <w:bCs/>
          <w:sz w:val="28"/>
          <w:szCs w:val="28"/>
        </w:rPr>
        <w:t xml:space="preserve"> образования для одарённых детей и граждан </w:t>
      </w:r>
      <w:r>
        <w:rPr>
          <w:sz w:val="28"/>
          <w:szCs w:val="28"/>
        </w:rPr>
        <w:t>с ограниченными возможностями здоровья.</w:t>
      </w:r>
      <w:r>
        <w:t xml:space="preserve">              </w:t>
      </w:r>
    </w:p>
    <w:p w:rsidR="00AD74B4" w:rsidRDefault="00AD74B4" w:rsidP="00AD74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 ограниченными возможностями здоровья – особая категория подрастающего поколения, требующая к себе и особенного внимания. На территории муниципального образования город Горячий Ключ такие дети </w:t>
      </w:r>
      <w:r>
        <w:rPr>
          <w:sz w:val="28"/>
          <w:szCs w:val="28"/>
        </w:rPr>
        <w:lastRenderedPageBreak/>
        <w:t xml:space="preserve">включены </w:t>
      </w:r>
      <w:proofErr w:type="gramStart"/>
      <w:r>
        <w:rPr>
          <w:sz w:val="28"/>
          <w:szCs w:val="28"/>
        </w:rPr>
        <w:t>в  формы</w:t>
      </w:r>
      <w:proofErr w:type="gramEnd"/>
      <w:r>
        <w:rPr>
          <w:sz w:val="28"/>
          <w:szCs w:val="28"/>
        </w:rPr>
        <w:t xml:space="preserve"> обучения, предусматривающие вопросы их социализации,  реабилитации и развития индивидуальных способностей.</w:t>
      </w:r>
    </w:p>
    <w:p w:rsidR="00AD74B4" w:rsidRDefault="00AD74B4" w:rsidP="00AD7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режиме дистанционного обучения задействованы педагоги двух базовых школ нашего города: СОШ №1 и № 3. </w:t>
      </w:r>
    </w:p>
    <w:p w:rsidR="00AD74B4" w:rsidRDefault="00AD74B4" w:rsidP="00AD74B4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Дистанционное обучение само по себе не решает в полном объеме проблем социализации. Конечно, наши дети значительно расширили круг общения, но общение это происходит виртуально. И вот здесь-то к дистанционному обучению подключается обучение инклюзивное, когда ребенок посещает уроки в составе полного учебного класса. Именно в этих условиях выстраиваются взаимоотношения с одноклассниками, ребенок с ограниченными возможностями здоровья становится полноценным членом детского коллектива -и это один из важнейших путей социализации. Количество недельных часов инклюзивного обучения с учетом ежедневной нагрузки опре</w:t>
      </w:r>
      <w:r w:rsidR="002634E4">
        <w:rPr>
          <w:sz w:val="28"/>
          <w:szCs w:val="28"/>
        </w:rPr>
        <w:t>деляется индивидуально для каж</w:t>
      </w:r>
      <w:r>
        <w:rPr>
          <w:sz w:val="28"/>
          <w:szCs w:val="28"/>
        </w:rPr>
        <w:t xml:space="preserve">дого ребенка межведомственной комиссией, в которую входят учителя, врачи, педагоги-психологи. В 2014 году инклюзивно обучались 9 </w:t>
      </w:r>
      <w:proofErr w:type="spellStart"/>
      <w:r>
        <w:rPr>
          <w:sz w:val="28"/>
          <w:szCs w:val="28"/>
        </w:rPr>
        <w:t>дистанционников</w:t>
      </w:r>
      <w:proofErr w:type="spellEnd"/>
      <w:r>
        <w:rPr>
          <w:sz w:val="28"/>
          <w:szCs w:val="28"/>
        </w:rPr>
        <w:t>, в 2015 году количество таких учащихся составило 15 человек. Проводятся ряд мероприятий, которые помогут различным категориям детей (имеющим ограничения в передвижении, сенсорные нарушения: слабовидящие, слабослышащие и т.д.) посещать уроки в базовой школе в составе своего класса.</w:t>
      </w:r>
    </w:p>
    <w:p w:rsidR="00AD74B4" w:rsidRDefault="00AD74B4" w:rsidP="00AD74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Дистанционное обучение организовано не только для детей-</w:t>
      </w:r>
      <w:proofErr w:type="gramStart"/>
      <w:r>
        <w:rPr>
          <w:sz w:val="28"/>
          <w:szCs w:val="28"/>
        </w:rPr>
        <w:t>инвалидов,  одаренных</w:t>
      </w:r>
      <w:proofErr w:type="gramEnd"/>
      <w:r>
        <w:rPr>
          <w:sz w:val="28"/>
          <w:szCs w:val="28"/>
        </w:rPr>
        <w:t xml:space="preserve"> учащихся, но и для всех старшеклассников. Учащихся занимались в «Телешколе» (школа для дистанционного обучения с использованием технологий дистанционного обучения и учебных электронных ресурсов). 121 ребенок принял участие в дистанционных олимпиадах для школьников, 12 из них </w:t>
      </w:r>
      <w:proofErr w:type="gramStart"/>
      <w:r>
        <w:rPr>
          <w:sz w:val="28"/>
          <w:szCs w:val="28"/>
        </w:rPr>
        <w:t>стали  победителями</w:t>
      </w:r>
      <w:proofErr w:type="gramEnd"/>
      <w:r>
        <w:rPr>
          <w:sz w:val="28"/>
          <w:szCs w:val="28"/>
        </w:rPr>
        <w:t xml:space="preserve"> и призерами.  </w:t>
      </w:r>
    </w:p>
    <w:p w:rsidR="00AD74B4" w:rsidRDefault="00AD74B4" w:rsidP="00AD74B4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продолжает развиваться система, направленная на организацию поиска и поддержки талантливых и одаренных детей. Учащиеся принимают участие в научно-практических конференциях, краевых конкурсах, Всероссийской олимпиаде. Увеличилось число обучающихся 9-11 классов, принявших участие в региональном этапе Всероссийской олимпиады школьников с 39 человек в 2014 году до 91 человека в 2015 году.</w:t>
      </w:r>
    </w:p>
    <w:p w:rsidR="00AD74B4" w:rsidRDefault="00AD74B4" w:rsidP="00AD74B4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Число обучающихся 9-11 классов, ставших победителями и призерами регионального этапа Всероссийской олимпиады школьников</w:t>
      </w:r>
      <w:r w:rsidR="002634E4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составило </w:t>
      </w:r>
      <w:r w:rsidR="002634E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14 человек (12 человек в 2014 году).</w:t>
      </w:r>
    </w:p>
    <w:p w:rsidR="00AD74B4" w:rsidRDefault="00AD74B4" w:rsidP="00AD74B4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учебного года учащиеся занимались </w:t>
      </w:r>
      <w:proofErr w:type="gramStart"/>
      <w:r>
        <w:rPr>
          <w:sz w:val="28"/>
          <w:szCs w:val="28"/>
        </w:rPr>
        <w:t>исследовательской  работой</w:t>
      </w:r>
      <w:proofErr w:type="gramEnd"/>
      <w:r>
        <w:rPr>
          <w:sz w:val="28"/>
          <w:szCs w:val="28"/>
        </w:rPr>
        <w:t xml:space="preserve">, принимали участие в конкурсах,  конференциях и других внеклассных мероприятиях.  </w:t>
      </w:r>
    </w:p>
    <w:p w:rsidR="00AD74B4" w:rsidRDefault="00AD74B4" w:rsidP="00AD74B4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восьми лет МБОУ СОШ № 2 совм</w:t>
      </w:r>
      <w:r w:rsidR="002634E4">
        <w:rPr>
          <w:sz w:val="28"/>
          <w:szCs w:val="28"/>
        </w:rPr>
        <w:t>естно с Детской школой искусств</w:t>
      </w:r>
      <w:r>
        <w:rPr>
          <w:sz w:val="28"/>
          <w:szCs w:val="28"/>
        </w:rPr>
        <w:t xml:space="preserve"> работает над проектом «Инновационный комплекс город Горячий Ключ как модель развивающего обучения в системе общего и </w:t>
      </w:r>
      <w:proofErr w:type="gramStart"/>
      <w:r>
        <w:rPr>
          <w:sz w:val="28"/>
          <w:szCs w:val="28"/>
        </w:rPr>
        <w:t>дополнительного  образования</w:t>
      </w:r>
      <w:proofErr w:type="gramEnd"/>
      <w:r>
        <w:rPr>
          <w:sz w:val="28"/>
          <w:szCs w:val="28"/>
        </w:rPr>
        <w:t xml:space="preserve">». В рамках проекта педагогами разработана учебно-воспитательная программа «Хоровод: художественно-образное развитие, </w:t>
      </w:r>
      <w:r>
        <w:rPr>
          <w:sz w:val="28"/>
          <w:szCs w:val="28"/>
        </w:rPr>
        <w:lastRenderedPageBreak/>
        <w:t xml:space="preserve">обучение, воспитание одарённых детей». Реализация программы осуществляется в начальных классах МБОУ СОШ № 2 с участием педагогов МБОУ ДОД ДШИ г. Горячий Ключ. Педагоги получают прекрасные результаты в работе с талантливыми детьми. </w:t>
      </w:r>
    </w:p>
    <w:p w:rsidR="00AD74B4" w:rsidRDefault="00AD74B4" w:rsidP="00AD74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главных инструментов оценки качества образования является государственная итоговая аттестация, ее обязательное прохождение также закреплено в новой редакции закона, а единый государственный экзамен – основная форма итоговой аттестации для всех выпускников, за исключением обучающихся с ограниченными возможностями здоровья, которые сдают экзамены в форме государственного выпускного экзамена. </w:t>
      </w:r>
    </w:p>
    <w:p w:rsidR="00AD74B4" w:rsidRDefault="00AD74B4" w:rsidP="00AD74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Поэтому, одним из наиболее важных показателей нашей работы, уважаемые коллеги, являются результаты государственной (итоговой) аттестации.</w:t>
      </w:r>
    </w:p>
    <w:p w:rsidR="00AD74B4" w:rsidRDefault="00AD74B4" w:rsidP="00AD7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16 общеобразовательных организациях муниципального образования город Горячий Ключ 514 выпускников 9-х классов. Все они были допущены к итоговой аттестации. Чтобы получить аттестат об основном общем образовании, выпускнику 9 класса достаточно было сдать экзамен по двум обязательным предметам (русский язык и математика). </w:t>
      </w:r>
    </w:p>
    <w:p w:rsidR="00AD74B4" w:rsidRDefault="00AD74B4" w:rsidP="00AD74B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2015 году все учащиеся 9 классов успешно сдали экзамены и получили аттестат об основном общем образовании. Доля выпускников 9-x классов, получивших аттестат с отличием, в общей численности выпускников 9-x классов,</w:t>
      </w:r>
      <w:r>
        <w:rPr>
          <w:color w:val="E1E1E1"/>
          <w:sz w:val="28"/>
          <w:szCs w:val="28"/>
        </w:rPr>
        <w:t xml:space="preserve"> </w:t>
      </w:r>
      <w:r>
        <w:rPr>
          <w:sz w:val="28"/>
          <w:szCs w:val="28"/>
        </w:rPr>
        <w:t>составила 7 % (в 2014 году -</w:t>
      </w:r>
      <w:r>
        <w:rPr>
          <w:color w:val="E1E1E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4,3 %).</w:t>
      </w:r>
    </w:p>
    <w:p w:rsidR="00AD74B4" w:rsidRDefault="00AD74B4" w:rsidP="00AD74B4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pacing w:val="-1"/>
          <w:sz w:val="28"/>
          <w:szCs w:val="28"/>
        </w:rPr>
        <w:t xml:space="preserve">В 2015 году в муниципальном образовании город Горячий Ключ </w:t>
      </w:r>
      <w:r>
        <w:rPr>
          <w:color w:val="000000"/>
          <w:spacing w:val="-5"/>
          <w:sz w:val="28"/>
          <w:szCs w:val="28"/>
        </w:rPr>
        <w:t>допущены к государственной итоговой аттестации в форме ЕГЭ 188 выпускников 11(</w:t>
      </w:r>
      <w:proofErr w:type="gramStart"/>
      <w:r>
        <w:rPr>
          <w:color w:val="000000"/>
          <w:spacing w:val="-5"/>
          <w:sz w:val="28"/>
          <w:szCs w:val="28"/>
        </w:rPr>
        <w:t>12)-</w:t>
      </w:r>
      <w:proofErr w:type="gramEnd"/>
      <w:r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3"/>
          <w:sz w:val="28"/>
          <w:szCs w:val="28"/>
        </w:rPr>
        <w:t>классов: 184 человека  в дневных общеобразовательных учреждениях и  4 вечерних классов (в 2014 году - 199 выпускников).</w:t>
      </w:r>
    </w:p>
    <w:p w:rsidR="00AD74B4" w:rsidRDefault="00AD74B4" w:rsidP="00AD74B4">
      <w:pPr>
        <w:shd w:val="clear" w:color="auto" w:fill="FFFFFF"/>
        <w:ind w:right="14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Было организовано 2 пункта проведения ЕГЭ (ППЭ) на базе </w:t>
      </w:r>
      <w:r>
        <w:rPr>
          <w:color w:val="000000"/>
          <w:spacing w:val="-4"/>
          <w:sz w:val="28"/>
          <w:szCs w:val="28"/>
        </w:rPr>
        <w:t xml:space="preserve">МОУ СОШ № 1, МОУ СОШ № 3.  </w:t>
      </w:r>
      <w:r>
        <w:rPr>
          <w:bCs/>
          <w:sz w:val="28"/>
          <w:szCs w:val="28"/>
        </w:rPr>
        <w:t xml:space="preserve">В рамках реализации проекта по организации видеонаблюдения и видеотрансляции процедуры проведения единого государственного экзамена в 2015 году сотрудниками ОАО "Ростелеком" проведена интеграция и настройка существующего </w:t>
      </w:r>
      <w:proofErr w:type="spellStart"/>
      <w:r>
        <w:rPr>
          <w:bCs/>
          <w:sz w:val="28"/>
          <w:szCs w:val="28"/>
        </w:rPr>
        <w:t>оффлайн</w:t>
      </w:r>
      <w:proofErr w:type="spellEnd"/>
      <w:r>
        <w:rPr>
          <w:bCs/>
          <w:sz w:val="28"/>
          <w:szCs w:val="28"/>
        </w:rPr>
        <w:t xml:space="preserve"> видеонаблюдения в пунктах проведения экзамена на онлайн (11 аудиторий).</w:t>
      </w:r>
    </w:p>
    <w:p w:rsidR="00AD74B4" w:rsidRDefault="00AD74B4" w:rsidP="00AD74B4">
      <w:pPr>
        <w:shd w:val="clear" w:color="auto" w:fill="FFFFFF"/>
        <w:ind w:right="14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11 предметов, сдаваемых в 2015 году в форме ЕГЭ:  </w:t>
      </w:r>
    </w:p>
    <w:p w:rsidR="00AD74B4" w:rsidRDefault="00AD74B4" w:rsidP="00AD74B4">
      <w:pPr>
        <w:shd w:val="clear" w:color="auto" w:fill="FFFFFF"/>
        <w:ind w:right="14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6 предметам учащиеся города показали результат выше </w:t>
      </w:r>
      <w:proofErr w:type="spellStart"/>
      <w:r>
        <w:rPr>
          <w:color w:val="000000"/>
          <w:sz w:val="28"/>
          <w:szCs w:val="28"/>
        </w:rPr>
        <w:t>среднекраевого</w:t>
      </w:r>
      <w:proofErr w:type="spellEnd"/>
      <w:r>
        <w:rPr>
          <w:color w:val="000000"/>
          <w:sz w:val="28"/>
          <w:szCs w:val="28"/>
        </w:rPr>
        <w:t xml:space="preserve"> (физика, химия, биология, история, география, обществознание)</w:t>
      </w:r>
    </w:p>
    <w:p w:rsidR="00AD74B4" w:rsidRDefault="00AD74B4" w:rsidP="00AD74B4">
      <w:pPr>
        <w:shd w:val="clear" w:color="auto" w:fill="FFFFFF"/>
        <w:ind w:right="14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5 предметам средний результат по городу ниже </w:t>
      </w:r>
      <w:proofErr w:type="spellStart"/>
      <w:r>
        <w:rPr>
          <w:color w:val="000000"/>
          <w:sz w:val="28"/>
          <w:szCs w:val="28"/>
        </w:rPr>
        <w:t>среднекраевого</w:t>
      </w:r>
      <w:proofErr w:type="spellEnd"/>
      <w:r>
        <w:rPr>
          <w:color w:val="000000"/>
          <w:sz w:val="28"/>
          <w:szCs w:val="28"/>
        </w:rPr>
        <w:t xml:space="preserve"> (математика, русский язык, информатика и ИКТ, литература, английский язык).</w:t>
      </w:r>
    </w:p>
    <w:p w:rsidR="00AD74B4" w:rsidRDefault="00AD74B4" w:rsidP="00AD74B4">
      <w:pPr>
        <w:shd w:val="clear" w:color="auto" w:fill="FFFFFF"/>
        <w:ind w:right="14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прошлым годом результаты ЕГЭ по муниципальному образованию в 2015 году с положительной динамикой по 8 предметам (русск. яз., математика, история, обществознание, литература, биология, физика, география). Результат ниже прошлогоднего по городу учащиеся показали по 3 предметам (информатике и ИКТ, химии, английскому языку).</w:t>
      </w:r>
    </w:p>
    <w:p w:rsidR="00AD74B4" w:rsidRDefault="00AD74B4" w:rsidP="00AD74B4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Доля выпускников 11(12) классов, получивших аттестат об общем образовании, в общей численности выпускников 11 (12) классов 99</w:t>
      </w:r>
      <w:proofErr w:type="gramStart"/>
      <w:r>
        <w:rPr>
          <w:sz w:val="28"/>
          <w:szCs w:val="28"/>
        </w:rPr>
        <w:t>%  (</w:t>
      </w:r>
      <w:proofErr w:type="gramEnd"/>
      <w:r>
        <w:rPr>
          <w:color w:val="000000"/>
          <w:sz w:val="28"/>
          <w:szCs w:val="28"/>
        </w:rPr>
        <w:t xml:space="preserve">в 2014 году – 99%), в том числе медалистов  </w:t>
      </w:r>
      <w:r>
        <w:rPr>
          <w:spacing w:val="-2"/>
          <w:sz w:val="28"/>
          <w:szCs w:val="28"/>
        </w:rPr>
        <w:t>23 человека (12,2 %), в 2014 году - 18 человек (9%).</w:t>
      </w:r>
    </w:p>
    <w:p w:rsidR="00AD74B4" w:rsidRDefault="00AD74B4" w:rsidP="00AD74B4">
      <w:pPr>
        <w:ind w:firstLine="708"/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>
        <w:rPr>
          <w:sz w:val="28"/>
          <w:szCs w:val="28"/>
        </w:rPr>
        <w:t xml:space="preserve">Доля выпускников 11 классов, обучавшихся в профильных классах, в общей численности выпускников 11 классов </w:t>
      </w:r>
      <w:proofErr w:type="gramStart"/>
      <w:r>
        <w:rPr>
          <w:sz w:val="28"/>
          <w:szCs w:val="28"/>
        </w:rPr>
        <w:t>составила  95</w:t>
      </w:r>
      <w:proofErr w:type="gramEnd"/>
      <w:r>
        <w:rPr>
          <w:sz w:val="28"/>
          <w:szCs w:val="28"/>
        </w:rPr>
        <w:t>,7% (2014 год – 95%).</w:t>
      </w:r>
    </w:p>
    <w:p w:rsidR="00AD74B4" w:rsidRDefault="00AD74B4" w:rsidP="00AD74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общеобразовательные учреждения обеспечены собственными столовыми: из них сырьевого типа – 75%, </w:t>
      </w:r>
      <w:proofErr w:type="spellStart"/>
      <w:r>
        <w:rPr>
          <w:sz w:val="28"/>
          <w:szCs w:val="28"/>
        </w:rPr>
        <w:t>доготовочного</w:t>
      </w:r>
      <w:proofErr w:type="spellEnd"/>
      <w:r>
        <w:rPr>
          <w:sz w:val="28"/>
          <w:szCs w:val="28"/>
        </w:rPr>
        <w:t xml:space="preserve"> типа – 25%. Школьные столовые обеспечены современным технологическим оборудованием на 95 %. Отремонтировано 95 % помещений столовых. </w:t>
      </w:r>
    </w:p>
    <w:p w:rsidR="00AD74B4" w:rsidRDefault="00AD74B4" w:rsidP="00AD74B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обучающихся общеобразовательных учреждений, которые получают качественное горячее питание 98,6 %.</w:t>
      </w:r>
    </w:p>
    <w:p w:rsidR="00AD74B4" w:rsidRDefault="00AD74B4" w:rsidP="00AD74B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Доля школьников, обучающихся в зданиях школ, в которых обеспечено медицинское обслуживание, включая наличие современных (лицензионных) медицинских кабинетов и не менее 1 квалифицированного медицинского </w:t>
      </w:r>
      <w:proofErr w:type="gramStart"/>
      <w:r>
        <w:rPr>
          <w:color w:val="000000"/>
          <w:sz w:val="28"/>
          <w:szCs w:val="28"/>
        </w:rPr>
        <w:t>работника  -</w:t>
      </w:r>
      <w:proofErr w:type="gramEnd"/>
      <w:r>
        <w:rPr>
          <w:color w:val="000000"/>
          <w:sz w:val="28"/>
          <w:szCs w:val="28"/>
        </w:rPr>
        <w:t xml:space="preserve">  95 % , в том числе в учреждениях, где есть в наличии медицинский (лицензированный) кабинет – 93,5 %.</w:t>
      </w:r>
    </w:p>
    <w:p w:rsidR="00AD74B4" w:rsidRDefault="00AD74B4" w:rsidP="00AD74B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Занятость учащихся в каникулярное время составила </w:t>
      </w:r>
      <w:r w:rsidRPr="005944B1">
        <w:rPr>
          <w:sz w:val="28"/>
          <w:szCs w:val="28"/>
        </w:rPr>
        <w:t>100</w:t>
      </w:r>
      <w:r>
        <w:rPr>
          <w:sz w:val="28"/>
          <w:szCs w:val="28"/>
        </w:rPr>
        <w:t>%, что на уровне показателей прошлого года.</w:t>
      </w:r>
    </w:p>
    <w:p w:rsidR="00AD74B4" w:rsidRDefault="00AD74B4" w:rsidP="00AD74B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bCs/>
          <w:sz w:val="28"/>
          <w:szCs w:val="28"/>
        </w:rPr>
        <w:t>На  муниципальном</w:t>
      </w:r>
      <w:proofErr w:type="gramEnd"/>
      <w:r>
        <w:rPr>
          <w:bCs/>
          <w:sz w:val="28"/>
          <w:szCs w:val="28"/>
        </w:rPr>
        <w:t xml:space="preserve"> уровне  в образовательных учреждениях разработаны и утверждены все необходимые нормативно-правовые документы.</w:t>
      </w:r>
    </w:p>
    <w:p w:rsidR="00AD74B4" w:rsidRDefault="00AD74B4" w:rsidP="00AD7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Обеспечено соблюдение принципа государственно-общественного управления в деятельности образовательных учреждений.</w:t>
      </w:r>
    </w:p>
    <w:p w:rsidR="00AD74B4" w:rsidRDefault="00AD74B4" w:rsidP="00AD7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Обеспечивается открытость и прозрачность деятельности учреждения путем ежегодной публичной отчетности общеобразовательного учреждения. </w:t>
      </w:r>
      <w:r>
        <w:rPr>
          <w:color w:val="000000"/>
          <w:sz w:val="28"/>
          <w:szCs w:val="28"/>
        </w:rPr>
        <w:t>Доля общеобразовательных учреждений, которые представили общественности публичный доклад, обеспечивающий открытость и прозрачность деятельности учреждения – 100%, в том числе при наличии технической возможности размещенный в сети Интернет – 100%.</w:t>
      </w:r>
    </w:p>
    <w:p w:rsidR="00AD74B4" w:rsidRDefault="00AD74B4" w:rsidP="00AD74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Доля общеобразовательных учреждений, в которых созданы органы государственно-общественного управления </w:t>
      </w:r>
      <w:proofErr w:type="gramStart"/>
      <w:r>
        <w:rPr>
          <w:color w:val="000000"/>
          <w:sz w:val="28"/>
          <w:szCs w:val="28"/>
        </w:rPr>
        <w:t>учреждения  -</w:t>
      </w:r>
      <w:proofErr w:type="gramEnd"/>
      <w:r>
        <w:rPr>
          <w:color w:val="000000"/>
          <w:sz w:val="28"/>
          <w:szCs w:val="28"/>
        </w:rPr>
        <w:t xml:space="preserve"> 100%.</w:t>
      </w:r>
    </w:p>
    <w:p w:rsidR="00AD74B4" w:rsidRDefault="00AD74B4" w:rsidP="00AD74B4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100% школ перешли на электронные системы управления «Сетевой город - Образование.</w:t>
      </w:r>
      <w:r>
        <w:rPr>
          <w:b/>
          <w:sz w:val="28"/>
          <w:szCs w:val="28"/>
        </w:rPr>
        <w:t xml:space="preserve">                            </w:t>
      </w:r>
    </w:p>
    <w:p w:rsidR="00AD74B4" w:rsidRDefault="00AD74B4" w:rsidP="00AD74B4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1.3. Выводы и заключения</w:t>
      </w:r>
    </w:p>
    <w:p w:rsidR="00AD74B4" w:rsidRDefault="00AD74B4" w:rsidP="00AD74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истекший период значительно увеличился уровень доступности дошкольного образования. Возросла удовлетворенность населения, получающего дошкольное образование. В муниципальном образовании сформирована едина электронная очередь. Дети в возрасте от 4 до 7 лет охвачены дошкольным образованием 100%. </w:t>
      </w:r>
    </w:p>
    <w:p w:rsidR="00AD74B4" w:rsidRDefault="00AD74B4" w:rsidP="00AD74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увеличения охвата детей дошкольным образованием в 2013 году начато строительство нового детского сада на 230 мест, планируется строительство быстровозводимых модулей в 2-х детских садах в 2016 году, функционируют 15 групп кратковременного пребывания разных направлений.</w:t>
      </w:r>
    </w:p>
    <w:p w:rsidR="00AD74B4" w:rsidRDefault="00AD74B4" w:rsidP="00AD74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повышения социального статуса мамы многодетной семьи, а также для оказания финансовой поддержки таким семьям, открывались группы семейного воспитания, к концу 2015 года их количество составило 14 групп.</w:t>
      </w:r>
    </w:p>
    <w:p w:rsidR="00AD74B4" w:rsidRDefault="00AD74B4" w:rsidP="00AD74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Остается острым вопрос предоставления места среди детей 2012 года рождения.</w:t>
      </w:r>
    </w:p>
    <w:p w:rsidR="00AD74B4" w:rsidRDefault="00AD74B4" w:rsidP="00AD7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дошкольных образовательных организациях созданы безопасные условия для организации образовательного процесса. </w:t>
      </w:r>
    </w:p>
    <w:p w:rsidR="00AD74B4" w:rsidRDefault="00AD74B4" w:rsidP="00AD7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 и реализация федеральных государственных стандартов начального общего и основного общего образования в 2015 году позволило увеличить роль внеурочной деятельности в организации образовательного процесса. Во всех школах за счет средств краевого бюджета предусмотрены часы внеурочной деятельности.</w:t>
      </w:r>
    </w:p>
    <w:p w:rsidR="00AD74B4" w:rsidRDefault="00AD74B4" w:rsidP="00AD74B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Соблюдается открытость и доступность образовательного пространства и результатов обучения родительской общественности и социуму.</w:t>
      </w:r>
    </w:p>
    <w:p w:rsidR="00AD74B4" w:rsidRDefault="00AD74B4" w:rsidP="00AD7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учащимся, обучающимся по ФГОС обеспечена возможность пользоваться учебным оборудованием для лабораторных и практических работ. </w:t>
      </w:r>
    </w:p>
    <w:p w:rsidR="00AD74B4" w:rsidRDefault="00AD74B4" w:rsidP="00AD74B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Функционирование системы оценки качества образования в течение последних лет привело к существенным изменениям в организации учебного процесса, улучшению условий образовательной деятельности и повышению качества учебных достижений выпускников: все выпускники 9-х классов успешно сдали экзамены, осталось прежнем число выпускников 11 класса, не получивших аттестат о среднем общем образовании. </w:t>
      </w:r>
    </w:p>
    <w:p w:rsidR="00AD74B4" w:rsidRDefault="00AD74B4" w:rsidP="00AD7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условия по реализации ФГОС требуют дальнейшего совершенствования. В качестве отдельной проблемы формулируется разрыв между требованиями ФГОС и возможностями из реализации в зданиях школ, построенных по старым проектам. Остается актуальной потребность школ в дополнительных помещениях для организации внеурочной деятельности.</w:t>
      </w:r>
    </w:p>
    <w:p w:rsidR="00AD74B4" w:rsidRDefault="00AD74B4" w:rsidP="00AD7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во всех образовательных учреждениях произошел переход на ФГОС ООО.  </w:t>
      </w:r>
    </w:p>
    <w:p w:rsidR="00AD74B4" w:rsidRDefault="00AD74B4" w:rsidP="00AD74B4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Основные направления</w:t>
      </w:r>
      <w:r w:rsidR="002634E4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над которыми необходимо работать:</w:t>
      </w:r>
    </w:p>
    <w:p w:rsidR="00AD74B4" w:rsidRDefault="00AD74B4" w:rsidP="00AD7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нормативно-правовое и методическое обеспечение сопровождения введения ФГОС среднего общего образования.</w:t>
      </w:r>
    </w:p>
    <w:p w:rsidR="00AD74B4" w:rsidRDefault="00AD74B4" w:rsidP="00AD7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поэтапное оснащение рабочих мест учителей в соответствии с требованиями ФГОС.</w:t>
      </w:r>
    </w:p>
    <w:p w:rsidR="00AD74B4" w:rsidRDefault="00AD74B4" w:rsidP="00AD7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Уменьшить число выпускников, не получивших аттестат о сред</w:t>
      </w:r>
      <w:r w:rsidR="002634E4">
        <w:rPr>
          <w:sz w:val="28"/>
          <w:szCs w:val="28"/>
        </w:rPr>
        <w:t xml:space="preserve">нем общем образовании в связи </w:t>
      </w:r>
      <w:proofErr w:type="gramStart"/>
      <w:r w:rsidR="002634E4">
        <w:rPr>
          <w:sz w:val="28"/>
          <w:szCs w:val="28"/>
        </w:rPr>
        <w:t xml:space="preserve">с </w:t>
      </w:r>
      <w:r>
        <w:rPr>
          <w:sz w:val="28"/>
          <w:szCs w:val="28"/>
        </w:rPr>
        <w:t>неудовлетворительным результатами</w:t>
      </w:r>
      <w:proofErr w:type="gramEnd"/>
      <w:r>
        <w:rPr>
          <w:sz w:val="28"/>
          <w:szCs w:val="28"/>
        </w:rPr>
        <w:t xml:space="preserve"> по обязательным предметам.</w:t>
      </w:r>
    </w:p>
    <w:p w:rsidR="00AD74B4" w:rsidRDefault="00AD74B4" w:rsidP="00AD74B4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Увеличить численность детей, обучающихся в современных условиях. </w:t>
      </w:r>
    </w:p>
    <w:p w:rsidR="00AD74B4" w:rsidRDefault="00AD74B4" w:rsidP="00AD74B4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Расширить применения дистанционных образовательных технологий. </w:t>
      </w:r>
    </w:p>
    <w:p w:rsidR="00AD74B4" w:rsidRDefault="00AD74B4" w:rsidP="00AD74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Включение в дистанционное образование 100% детей-инвалидов, нуждающихся в нем, обеспечив качественным и доступным образованием детей и подростков, которые в силу особенностей своего здоровья, не могут посещать образовательные учреждения.</w:t>
      </w:r>
    </w:p>
    <w:p w:rsidR="00AD74B4" w:rsidRDefault="00AD74B4" w:rsidP="00AD74B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Продолжить реализацию мероприятий направленных на создание условий во всех общеобразовательных учреждениях для реализации основных образовательных программ, обеспечивающих реализацию федеральных государственных образовательных стандартов общего образования.</w:t>
      </w:r>
    </w:p>
    <w:p w:rsidR="00AD74B4" w:rsidRDefault="00AD74B4" w:rsidP="00AD7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капитальный ремонт 2 спортивных залов образовательных учреждений, обустроить теплыми туалетами 3 образовательных учреждений.</w:t>
      </w:r>
    </w:p>
    <w:p w:rsidR="00AD74B4" w:rsidRDefault="00AD74B4" w:rsidP="00AD74B4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Провести капитальный ремонт в 2 учреждениях образования.</w:t>
      </w:r>
    </w:p>
    <w:p w:rsidR="00AD74B4" w:rsidRDefault="00AD74B4" w:rsidP="00AD74B4">
      <w:pPr>
        <w:ind w:firstLine="709"/>
        <w:jc w:val="both"/>
      </w:pPr>
      <w:r>
        <w:rPr>
          <w:sz w:val="28"/>
          <w:szCs w:val="28"/>
        </w:rPr>
        <w:t xml:space="preserve">Провести ремонт ограждения территорий в </w:t>
      </w:r>
      <w:r w:rsidRPr="005944B1">
        <w:rPr>
          <w:sz w:val="28"/>
          <w:szCs w:val="28"/>
        </w:rPr>
        <w:t>4</w:t>
      </w:r>
      <w:r>
        <w:rPr>
          <w:sz w:val="28"/>
          <w:szCs w:val="28"/>
        </w:rPr>
        <w:t xml:space="preserve"> образовательных учреждениях.</w:t>
      </w:r>
    </w:p>
    <w:p w:rsidR="00AD74B4" w:rsidRDefault="00AD74B4" w:rsidP="00AD7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</w:t>
      </w:r>
      <w:r w:rsidR="005944B1">
        <w:rPr>
          <w:sz w:val="28"/>
          <w:szCs w:val="28"/>
        </w:rPr>
        <w:t>ьство новой школы в городе на 11</w:t>
      </w:r>
      <w:r>
        <w:rPr>
          <w:sz w:val="28"/>
          <w:szCs w:val="28"/>
        </w:rPr>
        <w:t>00 мест для сокращения числа учащихся, обучающихся во вторую смену.</w:t>
      </w:r>
    </w:p>
    <w:p w:rsidR="005944B1" w:rsidRPr="005944B1" w:rsidRDefault="005944B1" w:rsidP="005944B1">
      <w:pPr>
        <w:widowControl w:val="0"/>
        <w:tabs>
          <w:tab w:val="left" w:pos="432"/>
        </w:tabs>
        <w:autoSpaceDE w:val="0"/>
        <w:autoSpaceDN w:val="0"/>
        <w:adjustRightInd w:val="0"/>
        <w:ind w:firstLine="550"/>
        <w:jc w:val="both"/>
        <w:rPr>
          <w:sz w:val="28"/>
          <w:szCs w:val="28"/>
          <w:u w:val="single"/>
        </w:rPr>
      </w:pPr>
      <w:r w:rsidRPr="005944B1">
        <w:rPr>
          <w:color w:val="000000"/>
          <w:sz w:val="28"/>
          <w:szCs w:val="28"/>
          <w:u w:val="single"/>
        </w:rPr>
        <w:t xml:space="preserve">Задачи, поставленные на </w:t>
      </w:r>
      <w:r w:rsidRPr="005944B1">
        <w:rPr>
          <w:sz w:val="28"/>
          <w:szCs w:val="28"/>
          <w:u w:val="single"/>
        </w:rPr>
        <w:t>2016 год:</w:t>
      </w:r>
    </w:p>
    <w:p w:rsidR="005944B1" w:rsidRDefault="005944B1" w:rsidP="005944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дальнейшее внедрение вариативных форм дошкольного образования (группы кратковременного пребывания, группы семейного воспитания)</w:t>
      </w:r>
    </w:p>
    <w:p w:rsidR="005944B1" w:rsidRDefault="005944B1" w:rsidP="005944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укрепление системы </w:t>
      </w:r>
      <w:proofErr w:type="spellStart"/>
      <w:r>
        <w:rPr>
          <w:sz w:val="28"/>
          <w:szCs w:val="28"/>
        </w:rPr>
        <w:t>предшкольного</w:t>
      </w:r>
      <w:proofErr w:type="spellEnd"/>
      <w:r>
        <w:rPr>
          <w:sz w:val="28"/>
          <w:szCs w:val="28"/>
        </w:rPr>
        <w:t xml:space="preserve"> образования на базе </w:t>
      </w:r>
      <w:proofErr w:type="spellStart"/>
      <w:proofErr w:type="gramStart"/>
      <w:r>
        <w:rPr>
          <w:sz w:val="28"/>
          <w:szCs w:val="28"/>
        </w:rPr>
        <w:t>общеобразова</w:t>
      </w:r>
      <w:proofErr w:type="spellEnd"/>
      <w:r>
        <w:rPr>
          <w:sz w:val="28"/>
          <w:szCs w:val="28"/>
        </w:rPr>
        <w:t>-тельных</w:t>
      </w:r>
      <w:proofErr w:type="gramEnd"/>
      <w:r>
        <w:rPr>
          <w:sz w:val="28"/>
          <w:szCs w:val="28"/>
        </w:rPr>
        <w:t xml:space="preserve"> учреждений и учреждений дополнительного образования;</w:t>
      </w:r>
    </w:p>
    <w:p w:rsidR="005944B1" w:rsidRDefault="005944B1" w:rsidP="005944B1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обеспечение доступности услуг дошкольного образования для детей дошкольного возраста;</w:t>
      </w:r>
    </w:p>
    <w:p w:rsidR="005944B1" w:rsidRDefault="005944B1" w:rsidP="005944B1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реализация права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 как основы их успешного обучения в школе на основе;</w:t>
      </w:r>
    </w:p>
    <w:p w:rsidR="005944B1" w:rsidRDefault="005944B1" w:rsidP="005944B1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создание условий для сохранения и укрепления здоровья воспитанников, развитие физической культуры и интереса к спорту;</w:t>
      </w:r>
    </w:p>
    <w:p w:rsidR="005944B1" w:rsidRDefault="005944B1" w:rsidP="005944B1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повышение открытости дошкольных образовательных учреждений, расширение взаимодействия с семьями;</w:t>
      </w:r>
    </w:p>
    <w:p w:rsidR="005944B1" w:rsidRDefault="005944B1" w:rsidP="005944B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работа с одаренными детьми;</w:t>
      </w:r>
    </w:p>
    <w:p w:rsidR="005944B1" w:rsidRDefault="005944B1" w:rsidP="005944B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молодые кадры;</w:t>
      </w:r>
    </w:p>
    <w:p w:rsidR="005944B1" w:rsidRDefault="005944B1" w:rsidP="005944B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укрепление материально-технической базы образовательных </w:t>
      </w:r>
      <w:proofErr w:type="spellStart"/>
      <w:proofErr w:type="gramStart"/>
      <w:r>
        <w:rPr>
          <w:sz w:val="28"/>
          <w:szCs w:val="28"/>
        </w:rPr>
        <w:t>учреж-дений</w:t>
      </w:r>
      <w:proofErr w:type="spellEnd"/>
      <w:proofErr w:type="gramEnd"/>
      <w:r>
        <w:rPr>
          <w:sz w:val="28"/>
          <w:szCs w:val="28"/>
        </w:rPr>
        <w:t xml:space="preserve">. </w:t>
      </w:r>
    </w:p>
    <w:p w:rsidR="005944B1" w:rsidRDefault="005944B1" w:rsidP="00AD74B4">
      <w:pPr>
        <w:ind w:firstLine="709"/>
        <w:jc w:val="both"/>
        <w:rPr>
          <w:sz w:val="28"/>
          <w:szCs w:val="28"/>
        </w:rPr>
      </w:pPr>
    </w:p>
    <w:p w:rsidR="00AD74B4" w:rsidRPr="00BA42BA" w:rsidRDefault="00AD74B4" w:rsidP="00BA42BA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>
        <w:rPr>
          <w:b/>
          <w:bCs/>
        </w:rPr>
        <w:t xml:space="preserve">                           </w:t>
      </w:r>
      <w:r w:rsidR="00BA42BA">
        <w:rPr>
          <w:b/>
          <w:bCs/>
        </w:rPr>
        <w:t xml:space="preserve">                        </w:t>
      </w:r>
    </w:p>
    <w:p w:rsidR="00AD74B4" w:rsidRDefault="00AD74B4" w:rsidP="00AD74B4">
      <w:pPr>
        <w:jc w:val="center"/>
        <w:rPr>
          <w:b/>
          <w:bCs/>
        </w:rPr>
      </w:pPr>
    </w:p>
    <w:p w:rsidR="00AD74B4" w:rsidRDefault="00AD74B4" w:rsidP="00AD74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Показатели мониторинга системы образования </w:t>
      </w:r>
    </w:p>
    <w:p w:rsidR="00AD74B4" w:rsidRDefault="00AD74B4" w:rsidP="00AD74B4">
      <w:pPr>
        <w:jc w:val="center"/>
        <w:rPr>
          <w:b/>
          <w:bCs/>
          <w:sz w:val="28"/>
          <w:szCs w:val="28"/>
        </w:rPr>
      </w:pPr>
    </w:p>
    <w:p w:rsidR="00AD74B4" w:rsidRDefault="00AD74B4" w:rsidP="00AD74B4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2.1. Показатели мониторинга системы образования</w:t>
      </w:r>
    </w:p>
    <w:p w:rsidR="00AD74B4" w:rsidRDefault="00AD74B4" w:rsidP="00AD74B4">
      <w:pPr>
        <w:pStyle w:val="Style1"/>
        <w:widowControl/>
        <w:tabs>
          <w:tab w:val="left" w:pos="1454"/>
        </w:tabs>
        <w:spacing w:line="240" w:lineRule="auto"/>
        <w:ind w:firstLine="709"/>
        <w:rPr>
          <w:rStyle w:val="FontStyle12"/>
          <w:color w:val="FF0000"/>
          <w:sz w:val="28"/>
          <w:szCs w:val="28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68"/>
        <w:gridCol w:w="1675"/>
        <w:gridCol w:w="1870"/>
      </w:tblGrid>
      <w:tr w:rsidR="00AD74B4" w:rsidTr="00AD74B4">
        <w:trPr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Раздел/подраздел/показатель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Единица измерения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Показатели</w:t>
            </w:r>
          </w:p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I. Общее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4" w:rsidRDefault="00AD74B4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4" w:rsidRDefault="00AD74B4">
            <w:pPr>
              <w:jc w:val="center"/>
            </w:pPr>
          </w:p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1. Сведения о развитии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4" w:rsidRDefault="00AD74B4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4" w:rsidRDefault="00AD74B4">
            <w:pPr>
              <w:jc w:val="center"/>
            </w:pPr>
          </w:p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4" w:rsidRDefault="00AD74B4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4" w:rsidRDefault="00AD74B4">
            <w:pPr>
              <w:jc w:val="center"/>
            </w:pPr>
          </w:p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 xml:space="preserve">1.1.1. Доступность дошкольного образования (отношение численности детей в возрасте от 3 до 7 лет, </w:t>
            </w:r>
            <w:r>
              <w:lastRenderedPageBreak/>
              <w:t>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lastRenderedPageBreak/>
              <w:t>процент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  <w:rPr>
                <w:highlight w:val="yellow"/>
              </w:rPr>
            </w:pPr>
            <w:r>
              <w:t>83,6</w:t>
            </w:r>
          </w:p>
        </w:tc>
      </w:tr>
      <w:tr w:rsidR="00AD74B4" w:rsidTr="00AD74B4">
        <w:trPr>
          <w:trHeight w:val="18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процент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  <w:rPr>
                <w:highlight w:val="yellow"/>
              </w:rPr>
            </w:pPr>
            <w:r>
              <w:t>56,6</w:t>
            </w:r>
          </w:p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процент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0</w:t>
            </w:r>
          </w:p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4" w:rsidRDefault="00AD74B4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4" w:rsidRDefault="00AD74B4">
            <w:pPr>
              <w:jc w:val="center"/>
              <w:rPr>
                <w:highlight w:val="yellow"/>
              </w:rPr>
            </w:pPr>
          </w:p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процент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  <w:rPr>
                <w:highlight w:val="yellow"/>
              </w:rPr>
            </w:pPr>
            <w:r>
              <w:t>3,8</w:t>
            </w:r>
          </w:p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4" w:rsidRDefault="00AD74B4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4" w:rsidRDefault="00AD74B4">
            <w:pPr>
              <w:jc w:val="center"/>
              <w:rPr>
                <w:highlight w:val="yellow"/>
              </w:rPr>
            </w:pPr>
          </w:p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человек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  <w:rPr>
                <w:highlight w:val="yellow"/>
              </w:rPr>
            </w:pPr>
            <w:r>
              <w:t>9,7</w:t>
            </w:r>
          </w:p>
        </w:tc>
      </w:tr>
      <w:tr w:rsidR="00AD74B4" w:rsidTr="00AD74B4">
        <w:trPr>
          <w:trHeight w:val="204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процент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  <w:rPr>
                <w:highlight w:val="yellow"/>
              </w:rPr>
            </w:pPr>
            <w:r>
              <w:t>96,7</w:t>
            </w:r>
          </w:p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4" w:rsidRDefault="00AD74B4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4" w:rsidRDefault="00AD74B4">
            <w:pPr>
              <w:jc w:val="center"/>
              <w:rPr>
                <w:highlight w:val="yellow"/>
              </w:rPr>
            </w:pPr>
          </w:p>
        </w:tc>
      </w:tr>
      <w:tr w:rsidR="00AD74B4" w:rsidTr="00AD74B4">
        <w:trPr>
          <w:trHeight w:val="4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1.4.1.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квадратный метр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  <w:rPr>
                <w:highlight w:val="yellow"/>
              </w:rPr>
            </w:pPr>
            <w:r>
              <w:t>3,3</w:t>
            </w:r>
          </w:p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4" w:rsidRDefault="00AD74B4">
            <w:pPr>
              <w:jc w:val="center"/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4" w:rsidRDefault="00AD74B4">
            <w:pPr>
              <w:jc w:val="center"/>
              <w:rPr>
                <w:highlight w:val="yellow"/>
              </w:rPr>
            </w:pPr>
          </w:p>
          <w:p w:rsidR="00AD74B4" w:rsidRDefault="00AD74B4">
            <w:pPr>
              <w:jc w:val="center"/>
              <w:rPr>
                <w:highlight w:val="yellow"/>
              </w:rPr>
            </w:pPr>
          </w:p>
          <w:p w:rsidR="00AD74B4" w:rsidRDefault="00AD74B4">
            <w:pPr>
              <w:jc w:val="center"/>
              <w:rPr>
                <w:highlight w:val="yellow"/>
              </w:rPr>
            </w:pPr>
          </w:p>
          <w:p w:rsidR="00AD74B4" w:rsidRDefault="00AD74B4">
            <w:pPr>
              <w:jc w:val="center"/>
            </w:pPr>
            <w:r>
              <w:t>100</w:t>
            </w:r>
          </w:p>
          <w:p w:rsidR="00AD74B4" w:rsidRDefault="00AD74B4">
            <w:pPr>
              <w:jc w:val="center"/>
            </w:pPr>
            <w:r>
              <w:lastRenderedPageBreak/>
              <w:t>100</w:t>
            </w:r>
          </w:p>
          <w:p w:rsidR="00AD74B4" w:rsidRDefault="00AD74B4">
            <w:pPr>
              <w:jc w:val="center"/>
              <w:rPr>
                <w:highlight w:val="yellow"/>
              </w:rPr>
            </w:pPr>
            <w:r>
              <w:t>100</w:t>
            </w:r>
          </w:p>
        </w:tc>
      </w:tr>
      <w:tr w:rsidR="00AD74B4" w:rsidTr="00AD74B4">
        <w:trPr>
          <w:trHeight w:val="32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lastRenderedPageBreak/>
              <w:t xml:space="preserve">    водоснабжение;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процент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rPr>
                <w:highlight w:val="yellow"/>
              </w:rPr>
            </w:pPr>
          </w:p>
        </w:tc>
      </w:tr>
      <w:tr w:rsidR="00AD74B4" w:rsidTr="00AD74B4">
        <w:trPr>
          <w:trHeight w:val="3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 xml:space="preserve">    центральное отопление;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процент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rPr>
                <w:highlight w:val="yellow"/>
              </w:rPr>
            </w:pPr>
          </w:p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 xml:space="preserve">    канализацию.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процент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rPr>
                <w:highlight w:val="yellow"/>
              </w:rPr>
            </w:pPr>
          </w:p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процент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  <w:rPr>
                <w:highlight w:val="yellow"/>
              </w:rPr>
            </w:pPr>
            <w:r>
              <w:t>64,7</w:t>
            </w:r>
          </w:p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процент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0</w:t>
            </w:r>
          </w:p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единица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0</w:t>
            </w:r>
          </w:p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4" w:rsidRDefault="00AD74B4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4" w:rsidRDefault="00AD74B4">
            <w:pPr>
              <w:jc w:val="center"/>
              <w:rPr>
                <w:highlight w:val="yellow"/>
              </w:rPr>
            </w:pPr>
          </w:p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процент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  <w:rPr>
                <w:highlight w:val="yellow"/>
              </w:rPr>
            </w:pPr>
            <w:r>
              <w:t>10</w:t>
            </w:r>
          </w:p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процент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  <w:rPr>
                <w:highlight w:val="yellow"/>
              </w:rPr>
            </w:pPr>
            <w:r>
              <w:t>1,7</w:t>
            </w:r>
          </w:p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4" w:rsidRDefault="00AD74B4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4" w:rsidRDefault="00AD74B4">
            <w:pPr>
              <w:jc w:val="center"/>
              <w:rPr>
                <w:highlight w:val="yellow"/>
              </w:rPr>
            </w:pPr>
          </w:p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день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  <w:rPr>
                <w:highlight w:val="yellow"/>
              </w:rPr>
            </w:pPr>
            <w:r>
              <w:t>3,5</w:t>
            </w:r>
          </w:p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4" w:rsidRDefault="00AD74B4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4" w:rsidRDefault="00AD74B4">
            <w:pPr>
              <w:jc w:val="center"/>
              <w:rPr>
                <w:highlight w:val="yellow"/>
              </w:rPr>
            </w:pPr>
          </w:p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1.7.1. Темп роста числа дошкольных 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процент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  <w:rPr>
                <w:highlight w:val="yellow"/>
              </w:rPr>
            </w:pPr>
            <w:r>
              <w:t>0</w:t>
            </w:r>
          </w:p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4" w:rsidRDefault="00AD74B4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4" w:rsidRDefault="00AD74B4">
            <w:pPr>
              <w:jc w:val="center"/>
              <w:rPr>
                <w:highlight w:val="yellow"/>
              </w:rPr>
            </w:pPr>
          </w:p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1.8.1. Общий объем финансовых средств, поступивших в дошкольные образовательные организации, в расчете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тысяча рублей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  <w:rPr>
                <w:highlight w:val="yellow"/>
              </w:rPr>
            </w:pPr>
            <w:r>
              <w:t>93,8</w:t>
            </w:r>
          </w:p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процент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  <w:rPr>
                <w:highlight w:val="yellow"/>
              </w:rPr>
            </w:pPr>
            <w:r>
              <w:t>0,8</w:t>
            </w:r>
          </w:p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4" w:rsidRDefault="00AD74B4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4" w:rsidRDefault="00AD74B4">
            <w:pPr>
              <w:jc w:val="center"/>
              <w:rPr>
                <w:highlight w:val="yellow"/>
              </w:rPr>
            </w:pPr>
          </w:p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процент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  <w:rPr>
                <w:highlight w:val="yellow"/>
              </w:rPr>
            </w:pPr>
            <w:r>
              <w:t>0</w:t>
            </w:r>
          </w:p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lastRenderedPageBreak/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процент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  <w:rPr>
                <w:highlight w:val="yellow"/>
              </w:rPr>
            </w:pPr>
            <w:r>
              <w:t>23,5</w:t>
            </w:r>
          </w:p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4" w:rsidRDefault="00AD74B4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4" w:rsidRDefault="00AD74B4">
            <w:pPr>
              <w:jc w:val="center"/>
              <w:rPr>
                <w:highlight w:val="yellow"/>
              </w:rPr>
            </w:pPr>
          </w:p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4" w:rsidRDefault="00AD74B4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4" w:rsidRDefault="00AD74B4">
            <w:pPr>
              <w:jc w:val="center"/>
              <w:rPr>
                <w:highlight w:val="yellow"/>
              </w:rPr>
            </w:pPr>
          </w:p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процент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  <w:rPr>
                <w:highlight w:val="yellow"/>
              </w:rPr>
            </w:pPr>
            <w:r>
              <w:t>99,9</w:t>
            </w:r>
          </w:p>
        </w:tc>
      </w:tr>
      <w:tr w:rsidR="00AD74B4" w:rsidTr="00AD74B4">
        <w:trPr>
          <w:trHeight w:val="18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процент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  <w:rPr>
                <w:highlight w:val="green"/>
              </w:rPr>
            </w:pPr>
            <w:r w:rsidRPr="00C8574F">
              <w:t>68,8</w:t>
            </w:r>
          </w:p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4" w:rsidRDefault="00AD74B4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4" w:rsidRDefault="00AD74B4">
            <w:pPr>
              <w:jc w:val="center"/>
              <w:rPr>
                <w:highlight w:val="yellow"/>
              </w:rPr>
            </w:pPr>
          </w:p>
        </w:tc>
      </w:tr>
      <w:tr w:rsidR="00AD74B4" w:rsidTr="00AD74B4">
        <w:trPr>
          <w:trHeight w:val="127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4" w:rsidRDefault="00AD74B4">
            <w:r>
              <w:t>2.2.1. Удельный вес численности лиц, занимающихся во вторую или третью смены, в общей численности учащихся общеобразовательных организаций</w:t>
            </w:r>
          </w:p>
          <w:p w:rsidR="00AD74B4" w:rsidRDefault="00AD74B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4" w:rsidRDefault="00AD74B4">
            <w:pPr>
              <w:jc w:val="center"/>
            </w:pPr>
            <w:r>
              <w:t>процент</w:t>
            </w:r>
          </w:p>
          <w:p w:rsidR="00AD74B4" w:rsidRDefault="00AD74B4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C8574F">
            <w:pPr>
              <w:jc w:val="center"/>
              <w:rPr>
                <w:highlight w:val="yellow"/>
              </w:rPr>
            </w:pPr>
            <w:r>
              <w:t>39</w:t>
            </w:r>
            <w:r w:rsidR="00AD74B4">
              <w:t>,7</w:t>
            </w:r>
          </w:p>
        </w:tc>
      </w:tr>
      <w:tr w:rsidR="00AD74B4" w:rsidTr="00AD74B4">
        <w:trPr>
          <w:trHeight w:val="97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4" w:rsidRDefault="00AD74B4">
            <w:r>
              <w:t>2.2.2. Удельный вес численности лиц, углубленно изучающих отдельные предметы, в общей численности учащихся общеобразовательных организаций</w:t>
            </w:r>
          </w:p>
          <w:p w:rsidR="00AD74B4" w:rsidRDefault="00AD74B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процент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  <w:rPr>
                <w:highlight w:val="yellow"/>
              </w:rPr>
            </w:pPr>
            <w:r>
              <w:t>0</w:t>
            </w:r>
          </w:p>
        </w:tc>
      </w:tr>
      <w:tr w:rsidR="00AD74B4" w:rsidTr="00AD74B4">
        <w:trPr>
          <w:trHeight w:val="18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4" w:rsidRDefault="00AD74B4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4" w:rsidRDefault="00AD74B4">
            <w:pPr>
              <w:jc w:val="center"/>
              <w:rPr>
                <w:highlight w:val="yellow"/>
              </w:rPr>
            </w:pPr>
          </w:p>
        </w:tc>
      </w:tr>
      <w:tr w:rsidR="00AD74B4" w:rsidTr="00AD74B4">
        <w:trPr>
          <w:trHeight w:val="10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человек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Pr="00C8574F" w:rsidRDefault="00AD74B4">
            <w:pPr>
              <w:jc w:val="center"/>
            </w:pPr>
            <w:r w:rsidRPr="00C8574F">
              <w:t>15,5</w:t>
            </w:r>
          </w:p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lastRenderedPageBreak/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процент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Pr="00C8574F" w:rsidRDefault="00AD74B4">
            <w:pPr>
              <w:jc w:val="center"/>
            </w:pPr>
            <w:r w:rsidRPr="00C8574F">
              <w:t>22,0</w:t>
            </w:r>
          </w:p>
        </w:tc>
      </w:tr>
      <w:tr w:rsidR="00AD74B4" w:rsidTr="00AD74B4">
        <w:trPr>
          <w:trHeight w:val="17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4" w:rsidRDefault="00AD74B4">
            <w:pPr>
              <w:jc w:val="center"/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4" w:rsidRDefault="00AD74B4">
            <w:r>
              <w:t xml:space="preserve">          </w:t>
            </w:r>
          </w:p>
          <w:p w:rsidR="00AD74B4" w:rsidRDefault="00AD74B4"/>
          <w:p w:rsidR="00AD74B4" w:rsidRDefault="00AD74B4"/>
          <w:p w:rsidR="00AD74B4" w:rsidRDefault="00AD74B4"/>
          <w:p w:rsidR="00AD74B4" w:rsidRDefault="00AD74B4"/>
          <w:p w:rsidR="00AD74B4" w:rsidRDefault="00AD74B4"/>
          <w:p w:rsidR="00AD74B4" w:rsidRDefault="00A1304D">
            <w:r>
              <w:t xml:space="preserve">          97,1</w:t>
            </w:r>
          </w:p>
          <w:p w:rsidR="00AD74B4" w:rsidRDefault="00A1304D">
            <w:pPr>
              <w:jc w:val="center"/>
              <w:rPr>
                <w:highlight w:val="yellow"/>
              </w:rPr>
            </w:pPr>
            <w:r>
              <w:t>99,5</w:t>
            </w:r>
          </w:p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педагогических работников - всего;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процент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rPr>
                <w:highlight w:val="yellow"/>
              </w:rPr>
            </w:pPr>
          </w:p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из них учителей.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процент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rPr>
                <w:highlight w:val="yellow"/>
              </w:rPr>
            </w:pPr>
          </w:p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4" w:rsidRDefault="00AD74B4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 w:rsidP="00C8574F">
            <w:pPr>
              <w:rPr>
                <w:highlight w:val="yellow"/>
              </w:rPr>
            </w:pPr>
          </w:p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2.4.1. Общая площадь всех помещений общеобразовательных организаций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квадратный метр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C8574F">
            <w:pPr>
              <w:ind w:left="-75" w:right="-75"/>
              <w:jc w:val="center"/>
              <w:rPr>
                <w:highlight w:val="yellow"/>
              </w:rPr>
            </w:pPr>
            <w:r>
              <w:t>7,2</w:t>
            </w:r>
          </w:p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4" w:rsidRDefault="00AD74B4">
            <w:pPr>
              <w:jc w:val="center"/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4" w:rsidRDefault="00AD74B4"/>
          <w:p w:rsidR="00AD74B4" w:rsidRDefault="00AD74B4"/>
          <w:p w:rsidR="00AD74B4" w:rsidRDefault="00AD74B4"/>
          <w:p w:rsidR="00AD74B4" w:rsidRDefault="00AD74B4">
            <w:pPr>
              <w:jc w:val="center"/>
            </w:pPr>
            <w:r>
              <w:t>100</w:t>
            </w:r>
          </w:p>
          <w:p w:rsidR="00AD74B4" w:rsidRDefault="00AD74B4">
            <w:pPr>
              <w:jc w:val="center"/>
            </w:pPr>
            <w:r>
              <w:t>100</w:t>
            </w:r>
          </w:p>
          <w:p w:rsidR="00AD74B4" w:rsidRDefault="00AD74B4">
            <w:pPr>
              <w:jc w:val="center"/>
            </w:pPr>
            <w:r>
              <w:t>100</w:t>
            </w:r>
          </w:p>
          <w:p w:rsidR="00AD74B4" w:rsidRDefault="00AD74B4"/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 xml:space="preserve">    водопровод;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процент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/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 xml:space="preserve">    центральное отопление;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процент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/>
        </w:tc>
      </w:tr>
      <w:tr w:rsidR="00AD74B4" w:rsidTr="00AD74B4">
        <w:trPr>
          <w:trHeight w:val="47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 xml:space="preserve">    канализацию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процент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/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4" w:rsidRDefault="00AD74B4">
            <w:pPr>
              <w:jc w:val="center"/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4" w:rsidRPr="00C8574F" w:rsidRDefault="00AD74B4">
            <w:pPr>
              <w:jc w:val="center"/>
            </w:pPr>
          </w:p>
          <w:p w:rsidR="00AD74B4" w:rsidRPr="00C8574F" w:rsidRDefault="00AD74B4"/>
          <w:p w:rsidR="00AD74B4" w:rsidRPr="00C8574F" w:rsidRDefault="00AD74B4"/>
          <w:p w:rsidR="00AD74B4" w:rsidRPr="00C8574F" w:rsidRDefault="00AD74B4">
            <w:r w:rsidRPr="00C8574F">
              <w:t xml:space="preserve">                  7,2</w:t>
            </w:r>
          </w:p>
          <w:p w:rsidR="00AD74B4" w:rsidRPr="00C8574F" w:rsidRDefault="00AD74B4">
            <w:r w:rsidRPr="00C8574F">
              <w:t xml:space="preserve">                  4,3</w:t>
            </w:r>
          </w:p>
        </w:tc>
      </w:tr>
      <w:tr w:rsidR="00AD74B4" w:rsidTr="00AD74B4">
        <w:trPr>
          <w:trHeight w:val="2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 xml:space="preserve">    всего;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единица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Pr="00C8574F" w:rsidRDefault="00AD74B4"/>
        </w:tc>
      </w:tr>
      <w:tr w:rsidR="00AD74B4" w:rsidTr="00AD74B4">
        <w:trPr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имеющих доступ к Интернету.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единица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Pr="00C8574F" w:rsidRDefault="00AD74B4"/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2.4.4. Удельный вес числа общеобразовательных организаций, имеющих скорость подключения к сети Интернет от 1 Мбит/с и выше, в общем числе общеобразовательных организаций, подключенных к сети Интернет.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процент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Pr="00C8574F" w:rsidRDefault="00AD74B4">
            <w:pPr>
              <w:jc w:val="center"/>
            </w:pPr>
            <w:r w:rsidRPr="00C8574F">
              <w:t>43,75</w:t>
            </w:r>
          </w:p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4" w:rsidRDefault="00AD74B4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4" w:rsidRDefault="00AD74B4">
            <w:pPr>
              <w:jc w:val="center"/>
              <w:rPr>
                <w:highlight w:val="yellow"/>
              </w:rPr>
            </w:pPr>
          </w:p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процент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  <w:rPr>
                <w:highlight w:val="yellow"/>
              </w:rPr>
            </w:pPr>
            <w:r>
              <w:t>100</w:t>
            </w:r>
          </w:p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 xml:space="preserve">2.5.2. Удельный вес численности детей-инвалидов, обучающихся в классах, не являющихся специальными </w:t>
            </w:r>
            <w:r>
              <w:lastRenderedPageBreak/>
              <w:t>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lastRenderedPageBreak/>
              <w:t>процент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  <w:rPr>
                <w:highlight w:val="yellow"/>
              </w:rPr>
            </w:pPr>
            <w:r>
              <w:t>100</w:t>
            </w:r>
          </w:p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4" w:rsidRDefault="00AD74B4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4" w:rsidRDefault="00AD74B4">
            <w:pPr>
              <w:jc w:val="center"/>
              <w:rPr>
                <w:highlight w:val="yellow"/>
              </w:rPr>
            </w:pPr>
          </w:p>
        </w:tc>
      </w:tr>
      <w:tr w:rsidR="00AD74B4" w:rsidTr="00AD74B4">
        <w:trPr>
          <w:trHeight w:val="205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2.6.1. 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раз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C8574F">
            <w:pPr>
              <w:jc w:val="center"/>
              <w:rPr>
                <w:highlight w:val="yellow"/>
              </w:rPr>
            </w:pPr>
            <w:r>
              <w:t>1,92</w:t>
            </w:r>
          </w:p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4" w:rsidRDefault="00AD74B4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4" w:rsidRDefault="00AD74B4">
            <w:pPr>
              <w:jc w:val="center"/>
              <w:rPr>
                <w:highlight w:val="yellow"/>
              </w:rPr>
            </w:pPr>
          </w:p>
          <w:p w:rsidR="00AD74B4" w:rsidRDefault="00AD74B4">
            <w:pPr>
              <w:jc w:val="center"/>
              <w:rPr>
                <w:highlight w:val="yellow"/>
              </w:rPr>
            </w:pPr>
          </w:p>
          <w:p w:rsidR="00AD74B4" w:rsidRDefault="00AD74B4">
            <w:pPr>
              <w:jc w:val="center"/>
              <w:rPr>
                <w:highlight w:val="yellow"/>
              </w:rPr>
            </w:pPr>
          </w:p>
          <w:p w:rsidR="00AD74B4" w:rsidRDefault="00AD74B4">
            <w:pPr>
              <w:jc w:val="center"/>
              <w:rPr>
                <w:highlight w:val="yellow"/>
              </w:rPr>
            </w:pPr>
          </w:p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 xml:space="preserve">    по математике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балл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C8574F">
            <w:pPr>
              <w:jc w:val="center"/>
            </w:pPr>
            <w:r>
              <w:t>47,8</w:t>
            </w:r>
          </w:p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 xml:space="preserve">   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балл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C8574F">
            <w:pPr>
              <w:jc w:val="center"/>
            </w:pPr>
            <w:r>
              <w:t>68,4</w:t>
            </w:r>
          </w:p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4" w:rsidRDefault="00AD74B4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4" w:rsidRDefault="00AD74B4">
            <w:pPr>
              <w:jc w:val="center"/>
              <w:rPr>
                <w:highlight w:val="yellow"/>
              </w:rPr>
            </w:pPr>
          </w:p>
          <w:p w:rsidR="00AD74B4" w:rsidRDefault="00AD74B4">
            <w:pPr>
              <w:jc w:val="center"/>
              <w:rPr>
                <w:highlight w:val="yellow"/>
              </w:rPr>
            </w:pPr>
          </w:p>
          <w:p w:rsidR="00AD74B4" w:rsidRDefault="00AD74B4">
            <w:pPr>
              <w:jc w:val="center"/>
              <w:rPr>
                <w:highlight w:val="yellow"/>
              </w:rPr>
            </w:pPr>
          </w:p>
          <w:p w:rsidR="00AD74B4" w:rsidRDefault="00AD74B4">
            <w:pPr>
              <w:jc w:val="center"/>
              <w:rPr>
                <w:highlight w:val="yellow"/>
              </w:rPr>
            </w:pPr>
          </w:p>
          <w:p w:rsidR="00AD74B4" w:rsidRDefault="00AD74B4">
            <w:pPr>
              <w:jc w:val="center"/>
              <w:rPr>
                <w:highlight w:val="yellow"/>
              </w:rPr>
            </w:pPr>
          </w:p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 xml:space="preserve">    по математике;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балл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C8574F">
            <w:pPr>
              <w:jc w:val="center"/>
            </w:pPr>
            <w:r>
              <w:t>17,3</w:t>
            </w:r>
          </w:p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 xml:space="preserve">   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балл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C8574F">
            <w:pPr>
              <w:jc w:val="center"/>
            </w:pPr>
            <w:r>
              <w:t>27,9</w:t>
            </w:r>
          </w:p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4" w:rsidRDefault="00AD74B4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4" w:rsidRDefault="00AD74B4">
            <w:pPr>
              <w:jc w:val="center"/>
              <w:rPr>
                <w:highlight w:val="yellow"/>
              </w:rPr>
            </w:pPr>
          </w:p>
          <w:p w:rsidR="00AD74B4" w:rsidRDefault="00AD74B4">
            <w:pPr>
              <w:jc w:val="center"/>
              <w:rPr>
                <w:highlight w:val="yellow"/>
              </w:rPr>
            </w:pPr>
          </w:p>
          <w:p w:rsidR="00AD74B4" w:rsidRDefault="00AD74B4">
            <w:pPr>
              <w:jc w:val="center"/>
              <w:rPr>
                <w:highlight w:val="yellow"/>
              </w:rPr>
            </w:pPr>
          </w:p>
          <w:p w:rsidR="00AD74B4" w:rsidRDefault="00AD74B4">
            <w:pPr>
              <w:jc w:val="center"/>
              <w:rPr>
                <w:highlight w:val="yellow"/>
              </w:rPr>
            </w:pPr>
          </w:p>
          <w:p w:rsidR="00AD74B4" w:rsidRDefault="00AD74B4">
            <w:pPr>
              <w:jc w:val="center"/>
              <w:rPr>
                <w:highlight w:val="yellow"/>
              </w:rPr>
            </w:pPr>
          </w:p>
          <w:p w:rsidR="00AD74B4" w:rsidRDefault="00AD74B4">
            <w:pPr>
              <w:jc w:val="center"/>
              <w:rPr>
                <w:highlight w:val="yellow"/>
              </w:rPr>
            </w:pPr>
          </w:p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 xml:space="preserve">    по математике;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процент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  <w:rPr>
                <w:highlight w:val="yellow"/>
              </w:rPr>
            </w:pPr>
            <w:r>
              <w:t>1,0</w:t>
            </w:r>
          </w:p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 xml:space="preserve">   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процент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  <w:rPr>
                <w:highlight w:val="yellow"/>
              </w:rPr>
            </w:pPr>
            <w:r>
              <w:t>0</w:t>
            </w:r>
          </w:p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4" w:rsidRDefault="00AD74B4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4" w:rsidRDefault="00AD74B4">
            <w:pPr>
              <w:jc w:val="center"/>
              <w:rPr>
                <w:highlight w:val="yellow"/>
              </w:rPr>
            </w:pPr>
          </w:p>
          <w:p w:rsidR="00AD74B4" w:rsidRDefault="00AD74B4">
            <w:pPr>
              <w:jc w:val="center"/>
              <w:rPr>
                <w:highlight w:val="yellow"/>
              </w:rPr>
            </w:pPr>
          </w:p>
          <w:p w:rsidR="00AD74B4" w:rsidRDefault="00AD74B4">
            <w:pPr>
              <w:jc w:val="center"/>
              <w:rPr>
                <w:highlight w:val="yellow"/>
              </w:rPr>
            </w:pPr>
          </w:p>
          <w:p w:rsidR="00AD74B4" w:rsidRDefault="00AD74B4">
            <w:pPr>
              <w:jc w:val="center"/>
              <w:rPr>
                <w:highlight w:val="yellow"/>
              </w:rPr>
            </w:pPr>
          </w:p>
          <w:p w:rsidR="00AD74B4" w:rsidRDefault="00AD74B4">
            <w:pPr>
              <w:jc w:val="center"/>
              <w:rPr>
                <w:highlight w:val="yellow"/>
              </w:rPr>
            </w:pPr>
          </w:p>
          <w:p w:rsidR="00AD74B4" w:rsidRDefault="00AD74B4">
            <w:pPr>
              <w:jc w:val="center"/>
              <w:rPr>
                <w:highlight w:val="yellow"/>
              </w:rPr>
            </w:pPr>
          </w:p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 xml:space="preserve">    по математике;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процент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  <w:rPr>
                <w:highlight w:val="yellow"/>
              </w:rPr>
            </w:pPr>
            <w:r>
              <w:t>0</w:t>
            </w:r>
          </w:p>
        </w:tc>
      </w:tr>
      <w:tr w:rsidR="00AD74B4" w:rsidTr="00C8574F">
        <w:trPr>
          <w:trHeight w:val="2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 xml:space="preserve">   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процент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4" w:rsidRDefault="00AD74B4">
            <w:pPr>
              <w:jc w:val="center"/>
            </w:pPr>
          </w:p>
          <w:p w:rsidR="00AD74B4" w:rsidRDefault="00AD74B4">
            <w:pPr>
              <w:jc w:val="center"/>
              <w:rPr>
                <w:highlight w:val="yellow"/>
              </w:rPr>
            </w:pPr>
            <w:r>
              <w:t>0</w:t>
            </w:r>
          </w:p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>
              <w:t>здоровьесберегающие</w:t>
            </w:r>
            <w:proofErr w:type="spellEnd"/>
            <w: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</w:t>
            </w:r>
            <w:r>
              <w:lastRenderedPageBreak/>
              <w:t>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4" w:rsidRDefault="00AD74B4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4" w:rsidRDefault="00AD74B4">
            <w:pPr>
              <w:jc w:val="center"/>
              <w:rPr>
                <w:highlight w:val="yellow"/>
              </w:rPr>
            </w:pPr>
          </w:p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процент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  <w:rPr>
                <w:highlight w:val="yellow"/>
              </w:rPr>
            </w:pPr>
            <w:r w:rsidRPr="00C8574F">
              <w:t>98,8</w:t>
            </w:r>
          </w:p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процент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  <w:rPr>
                <w:highlight w:val="yellow"/>
              </w:rPr>
            </w:pPr>
            <w:r>
              <w:t>12,5</w:t>
            </w:r>
          </w:p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процент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  <w:rPr>
                <w:highlight w:val="yellow"/>
              </w:rPr>
            </w:pPr>
            <w:r>
              <w:t>87,5</w:t>
            </w:r>
          </w:p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процент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  <w:rPr>
                <w:highlight w:val="yellow"/>
              </w:rPr>
            </w:pPr>
            <w:r>
              <w:t>0</w:t>
            </w:r>
          </w:p>
        </w:tc>
      </w:tr>
      <w:tr w:rsidR="00AD74B4" w:rsidTr="00AD74B4">
        <w:trPr>
          <w:trHeight w:val="18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4" w:rsidRDefault="00AD74B4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4" w:rsidRDefault="00AD74B4">
            <w:pPr>
              <w:jc w:val="center"/>
              <w:rPr>
                <w:highlight w:val="yellow"/>
              </w:rPr>
            </w:pPr>
          </w:p>
        </w:tc>
      </w:tr>
      <w:tr w:rsidR="00AD74B4" w:rsidTr="00AD74B4">
        <w:trPr>
          <w:trHeight w:val="66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2.8.1. Темп роста числа общеобразовательных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процент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  <w:rPr>
                <w:highlight w:val="yellow"/>
              </w:rPr>
            </w:pPr>
            <w:r>
              <w:t>0</w:t>
            </w:r>
          </w:p>
        </w:tc>
      </w:tr>
      <w:tr w:rsidR="00AD74B4" w:rsidTr="00AD74B4">
        <w:trPr>
          <w:trHeight w:val="159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4" w:rsidRDefault="00AD74B4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4" w:rsidRDefault="00AD74B4">
            <w:pPr>
              <w:jc w:val="center"/>
              <w:rPr>
                <w:highlight w:val="yellow"/>
              </w:rPr>
            </w:pPr>
          </w:p>
        </w:tc>
      </w:tr>
      <w:tr w:rsidR="00AD74B4" w:rsidTr="00AD74B4">
        <w:trPr>
          <w:trHeight w:val="9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тысяча рублей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1304D">
            <w:pPr>
              <w:jc w:val="center"/>
              <w:rPr>
                <w:highlight w:val="yellow"/>
              </w:rPr>
            </w:pPr>
            <w:r>
              <w:t>49,7</w:t>
            </w:r>
            <w:bookmarkStart w:id="0" w:name="_GoBack"/>
            <w:bookmarkEnd w:id="0"/>
          </w:p>
        </w:tc>
      </w:tr>
      <w:tr w:rsidR="00AD74B4" w:rsidTr="00AD74B4">
        <w:trPr>
          <w:trHeight w:val="12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процент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0,5</w:t>
            </w:r>
          </w:p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4" w:rsidRDefault="00AD74B4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B4" w:rsidRDefault="00AD74B4">
            <w:pPr>
              <w:jc w:val="center"/>
            </w:pPr>
          </w:p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2.10.1. Удельный вес числа организаций, имеющих пожарные краны и рукава, в общем числе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процент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C8574F">
            <w:pPr>
              <w:jc w:val="center"/>
            </w:pPr>
            <w:r>
              <w:t>43,7</w:t>
            </w:r>
          </w:p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 xml:space="preserve">2.10.2. Удельный вес числа организаций, имеющих дымовые </w:t>
            </w:r>
            <w:proofErr w:type="spellStart"/>
            <w:r>
              <w:t>извещатели</w:t>
            </w:r>
            <w:proofErr w:type="spellEnd"/>
            <w:r>
              <w:t>, в общем числе общеобразовательных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процент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100</w:t>
            </w:r>
          </w:p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процент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100</w:t>
            </w:r>
          </w:p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lastRenderedPageBreak/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процент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100</w:t>
            </w:r>
          </w:p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2.10.5. Удельный вес числа организаций, имеющих систему видеонаблюдения, в общем числе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процент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  <w:rPr>
                <w:highlight w:val="yellow"/>
              </w:rPr>
            </w:pPr>
            <w:r>
              <w:t>100</w:t>
            </w:r>
          </w:p>
        </w:tc>
      </w:tr>
      <w:tr w:rsidR="00AD74B4" w:rsidTr="00AD74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процент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  <w:rPr>
                <w:highlight w:val="yellow"/>
              </w:rPr>
            </w:pPr>
            <w:r>
              <w:t>0</w:t>
            </w:r>
          </w:p>
        </w:tc>
      </w:tr>
      <w:tr w:rsidR="00AD74B4" w:rsidTr="00AD74B4">
        <w:trPr>
          <w:trHeight w:val="93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r>
              <w:t>2.10.7. Удельный вес числа организаций, здания которых требуют капитального ремонта, в общем числе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</w:pPr>
            <w:r>
              <w:t>процент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4" w:rsidRDefault="00AD74B4">
            <w:pPr>
              <w:jc w:val="center"/>
              <w:rPr>
                <w:highlight w:val="yellow"/>
              </w:rPr>
            </w:pPr>
            <w:r>
              <w:t>6,25</w:t>
            </w:r>
          </w:p>
        </w:tc>
      </w:tr>
    </w:tbl>
    <w:p w:rsidR="00AD74B4" w:rsidRDefault="00AD74B4" w:rsidP="00AD74B4"/>
    <w:p w:rsidR="00AD74B4" w:rsidRDefault="00AD74B4" w:rsidP="00AD74B4"/>
    <w:p w:rsidR="00AD74B4" w:rsidRDefault="00AD74B4" w:rsidP="00AD74B4"/>
    <w:p w:rsidR="00AD74B4" w:rsidRDefault="00AD74B4" w:rsidP="00AD74B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                          Л.Н. </w:t>
      </w:r>
      <w:proofErr w:type="spellStart"/>
      <w:r>
        <w:rPr>
          <w:sz w:val="28"/>
          <w:szCs w:val="28"/>
        </w:rPr>
        <w:t>Шеремет</w:t>
      </w:r>
      <w:proofErr w:type="spellEnd"/>
    </w:p>
    <w:p w:rsidR="000C046A" w:rsidRDefault="000C046A"/>
    <w:sectPr w:rsidR="000C046A" w:rsidSect="00BA42BA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CF2" w:rsidRDefault="00767CF2" w:rsidP="00AD74B4">
      <w:r>
        <w:separator/>
      </w:r>
    </w:p>
  </w:endnote>
  <w:endnote w:type="continuationSeparator" w:id="0">
    <w:p w:rsidR="00767CF2" w:rsidRDefault="00767CF2" w:rsidP="00AD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CF2" w:rsidRDefault="00767CF2" w:rsidP="00AD74B4">
      <w:r>
        <w:separator/>
      </w:r>
    </w:p>
  </w:footnote>
  <w:footnote w:type="continuationSeparator" w:id="0">
    <w:p w:rsidR="00767CF2" w:rsidRDefault="00767CF2" w:rsidP="00AD7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8783627"/>
      <w:docPartObj>
        <w:docPartGallery w:val="Page Numbers (Top of Page)"/>
        <w:docPartUnique/>
      </w:docPartObj>
    </w:sdtPr>
    <w:sdtEndPr/>
    <w:sdtContent>
      <w:p w:rsidR="005944B1" w:rsidRDefault="005944B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04D">
          <w:rPr>
            <w:noProof/>
          </w:rPr>
          <w:t>17</w:t>
        </w:r>
        <w:r>
          <w:fldChar w:fldCharType="end"/>
        </w:r>
      </w:p>
    </w:sdtContent>
  </w:sdt>
  <w:p w:rsidR="005944B1" w:rsidRDefault="005944B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50EE4"/>
    <w:multiLevelType w:val="hybridMultilevel"/>
    <w:tmpl w:val="90E4F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B4"/>
    <w:rsid w:val="000C046A"/>
    <w:rsid w:val="000F308A"/>
    <w:rsid w:val="002634E4"/>
    <w:rsid w:val="005944B1"/>
    <w:rsid w:val="006F4241"/>
    <w:rsid w:val="00767CF2"/>
    <w:rsid w:val="00A05808"/>
    <w:rsid w:val="00A1304D"/>
    <w:rsid w:val="00AD74B4"/>
    <w:rsid w:val="00B171A9"/>
    <w:rsid w:val="00BA42BA"/>
    <w:rsid w:val="00C8574F"/>
    <w:rsid w:val="00F3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2E2E4-2BA7-4B11-B612-DC535B66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4B4"/>
    <w:pPr>
      <w:spacing w:before="100" w:beforeAutospacing="1" w:after="100" w:afterAutospacing="1"/>
    </w:pPr>
  </w:style>
  <w:style w:type="paragraph" w:styleId="a4">
    <w:name w:val="Plain Text"/>
    <w:basedOn w:val="a"/>
    <w:link w:val="a5"/>
    <w:uiPriority w:val="99"/>
    <w:unhideWhenUsed/>
    <w:rsid w:val="00AD74B4"/>
    <w:pPr>
      <w:jc w:val="both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5">
    <w:name w:val="Текст Знак"/>
    <w:basedOn w:val="a0"/>
    <w:link w:val="a4"/>
    <w:uiPriority w:val="99"/>
    <w:rsid w:val="00AD74B4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6">
    <w:name w:val="Без интервала Знак"/>
    <w:link w:val="a7"/>
    <w:uiPriority w:val="1"/>
    <w:locked/>
    <w:rsid w:val="00AD74B4"/>
    <w:rPr>
      <w:rFonts w:ascii="Calibri" w:eastAsia="Calibri" w:hAnsi="Calibri"/>
    </w:rPr>
  </w:style>
  <w:style w:type="paragraph" w:styleId="a7">
    <w:name w:val="No Spacing"/>
    <w:link w:val="a6"/>
    <w:uiPriority w:val="1"/>
    <w:qFormat/>
    <w:rsid w:val="00AD74B4"/>
    <w:pPr>
      <w:spacing w:after="0" w:line="240" w:lineRule="auto"/>
    </w:pPr>
    <w:rPr>
      <w:rFonts w:ascii="Calibri" w:eastAsia="Calibri" w:hAnsi="Calibri"/>
    </w:rPr>
  </w:style>
  <w:style w:type="paragraph" w:customStyle="1" w:styleId="a8">
    <w:name w:val="Письмо"/>
    <w:basedOn w:val="a"/>
    <w:uiPriority w:val="99"/>
    <w:rsid w:val="00AD74B4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Style1">
    <w:name w:val="Style1"/>
    <w:basedOn w:val="a"/>
    <w:uiPriority w:val="99"/>
    <w:rsid w:val="00AD74B4"/>
    <w:pPr>
      <w:widowControl w:val="0"/>
      <w:autoSpaceDE w:val="0"/>
      <w:autoSpaceDN w:val="0"/>
      <w:adjustRightInd w:val="0"/>
      <w:spacing w:line="311" w:lineRule="exact"/>
      <w:ind w:firstLine="723"/>
      <w:jc w:val="both"/>
    </w:pPr>
  </w:style>
  <w:style w:type="paragraph" w:customStyle="1" w:styleId="Style2">
    <w:name w:val="Style2"/>
    <w:basedOn w:val="a"/>
    <w:uiPriority w:val="99"/>
    <w:rsid w:val="00AD74B4"/>
    <w:pPr>
      <w:widowControl w:val="0"/>
      <w:autoSpaceDE w:val="0"/>
      <w:autoSpaceDN w:val="0"/>
      <w:adjustRightInd w:val="0"/>
      <w:spacing w:line="479" w:lineRule="exact"/>
      <w:ind w:firstLine="686"/>
      <w:jc w:val="both"/>
    </w:pPr>
    <w:rPr>
      <w:rFonts w:eastAsia="Calibri"/>
    </w:rPr>
  </w:style>
  <w:style w:type="character" w:customStyle="1" w:styleId="FontStyle12">
    <w:name w:val="Font Style12"/>
    <w:uiPriority w:val="99"/>
    <w:rsid w:val="00AD74B4"/>
    <w:rPr>
      <w:rFonts w:ascii="Times New Roman" w:hAnsi="Times New Roman" w:cs="Times New Roman" w:hint="default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AD74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7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D74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7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944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634E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634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5687</Words>
  <Characters>32419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2016-10-20T12:13:00Z</cp:lastPrinted>
  <dcterms:created xsi:type="dcterms:W3CDTF">2016-10-20T05:05:00Z</dcterms:created>
  <dcterms:modified xsi:type="dcterms:W3CDTF">2016-10-20T12:13:00Z</dcterms:modified>
</cp:coreProperties>
</file>